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F68E" w14:textId="66CBEC32" w:rsidR="009D2C96" w:rsidRDefault="00BB6BA7" w:rsidP="009D2C96">
      <w:pPr>
        <w:pStyle w:val="NormalWeb"/>
        <w:ind w:left="540" w:hanging="540"/>
        <w:rPr>
          <w:rFonts w:ascii="TimesNewRomanPS" w:hAnsi="TimesNewRomanPS"/>
          <w:b/>
          <w:bCs/>
        </w:rPr>
      </w:pPr>
      <w:r>
        <w:rPr>
          <w:rFonts w:ascii="TimesNewRomanPS" w:hAnsi="TimesNewRomanPS"/>
          <w:b/>
          <w:bCs/>
        </w:rPr>
        <w:tab/>
      </w:r>
      <w:r>
        <w:rPr>
          <w:rFonts w:ascii="TimesNewRomanPS" w:hAnsi="TimesNewRomanPS"/>
          <w:b/>
          <w:bCs/>
        </w:rPr>
        <w:tab/>
      </w:r>
      <w:r>
        <w:rPr>
          <w:rFonts w:ascii="TimesNewRomanPS" w:hAnsi="TimesNewRomanPS"/>
          <w:b/>
          <w:bCs/>
        </w:rPr>
        <w:tab/>
      </w:r>
      <w:r>
        <w:rPr>
          <w:rFonts w:ascii="TimesNewRomanPS" w:hAnsi="TimesNewRomanPS"/>
          <w:b/>
          <w:bCs/>
        </w:rPr>
        <w:tab/>
      </w:r>
      <w:r>
        <w:rPr>
          <w:rFonts w:ascii="TimesNewRomanPS" w:hAnsi="TimesNewRomanPS"/>
          <w:b/>
          <w:bCs/>
        </w:rPr>
        <w:tab/>
      </w:r>
      <w:r>
        <w:rPr>
          <w:rFonts w:ascii="TimesNewRomanPS" w:hAnsi="TimesNewRomanPS"/>
          <w:b/>
          <w:bCs/>
          <w:noProof/>
        </w:rPr>
        <w:drawing>
          <wp:inline distT="0" distB="0" distL="0" distR="0" wp14:anchorId="7B761AD9" wp14:editId="7CF0E845">
            <wp:extent cx="2057400" cy="1609725"/>
            <wp:effectExtent l="0" t="0" r="0" b="9525"/>
            <wp:docPr id="5" name="Picture 5" descr="C:\Users\Judy\Desktop\alumnae_post_c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dy\Desktop\alumnae_post_cent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609725"/>
                    </a:xfrm>
                    <a:prstGeom prst="rect">
                      <a:avLst/>
                    </a:prstGeom>
                    <a:noFill/>
                    <a:ln>
                      <a:noFill/>
                    </a:ln>
                  </pic:spPr>
                </pic:pic>
              </a:graphicData>
            </a:graphic>
          </wp:inline>
        </w:drawing>
      </w:r>
    </w:p>
    <w:p w14:paraId="788C3B09" w14:textId="4BD68BD4" w:rsidR="005E2803" w:rsidRPr="008936D1" w:rsidRDefault="00804352" w:rsidP="009D2C96">
      <w:pPr>
        <w:pStyle w:val="NormalWeb"/>
        <w:ind w:left="540" w:hanging="540"/>
        <w:rPr>
          <w:b/>
          <w:bCs/>
        </w:rPr>
      </w:pPr>
      <w:r w:rsidRPr="008936D1">
        <w:rPr>
          <w:b/>
          <w:bCs/>
        </w:rPr>
        <w:t xml:space="preserve">February </w:t>
      </w:r>
      <w:r w:rsidR="00BE0D91" w:rsidRPr="008936D1">
        <w:rPr>
          <w:b/>
          <w:bCs/>
        </w:rPr>
        <w:t>1, 2024</w:t>
      </w:r>
    </w:p>
    <w:p w14:paraId="13D1AEAD" w14:textId="6E561C65" w:rsidR="002E3CB5" w:rsidRPr="008936D1" w:rsidRDefault="002E3CB5" w:rsidP="009D2C96">
      <w:pPr>
        <w:pStyle w:val="NormalWeb"/>
        <w:ind w:left="540" w:hanging="540"/>
        <w:rPr>
          <w:b/>
          <w:bCs/>
        </w:rPr>
      </w:pPr>
      <w:r w:rsidRPr="008936D1">
        <w:rPr>
          <w:b/>
          <w:bCs/>
        </w:rPr>
        <w:t>T</w:t>
      </w:r>
      <w:r w:rsidR="001D53D9" w:rsidRPr="008936D1">
        <w:rPr>
          <w:b/>
          <w:bCs/>
        </w:rPr>
        <w:t>o</w:t>
      </w:r>
      <w:r w:rsidRPr="008936D1">
        <w:rPr>
          <w:b/>
          <w:bCs/>
        </w:rPr>
        <w:t>:  P</w:t>
      </w:r>
      <w:r w:rsidR="009A2D2B" w:rsidRPr="008936D1">
        <w:rPr>
          <w:b/>
          <w:bCs/>
        </w:rPr>
        <w:t>rovosts, Deans, Department Chairs and Faculty of Undergraduate Education</w:t>
      </w:r>
    </w:p>
    <w:p w14:paraId="6E26E455" w14:textId="645E36A8" w:rsidR="002E3CB5" w:rsidRPr="008936D1" w:rsidRDefault="002E3CB5" w:rsidP="002E3CB5">
      <w:pPr>
        <w:pStyle w:val="NormalWeb"/>
        <w:ind w:left="900" w:hanging="900"/>
        <w:rPr>
          <w:b/>
          <w:bCs/>
        </w:rPr>
      </w:pPr>
      <w:r w:rsidRPr="008936D1">
        <w:rPr>
          <w:b/>
          <w:bCs/>
        </w:rPr>
        <w:t>F</w:t>
      </w:r>
      <w:r w:rsidR="001D53D9" w:rsidRPr="008936D1">
        <w:rPr>
          <w:b/>
          <w:bCs/>
        </w:rPr>
        <w:t>rom</w:t>
      </w:r>
      <w:r w:rsidRPr="008936D1">
        <w:rPr>
          <w:b/>
          <w:bCs/>
        </w:rPr>
        <w:t>: T</w:t>
      </w:r>
      <w:r w:rsidR="009A2D2B" w:rsidRPr="008936D1">
        <w:rPr>
          <w:b/>
          <w:bCs/>
        </w:rPr>
        <w:t>he Alumnae of Northwestern University Academic Enrichment Committee</w:t>
      </w:r>
      <w:r w:rsidRPr="008936D1">
        <w:rPr>
          <w:b/>
          <w:bCs/>
        </w:rPr>
        <w:t xml:space="preserve"> </w:t>
      </w:r>
    </w:p>
    <w:p w14:paraId="2CA920CC" w14:textId="1E7EB25C" w:rsidR="006B7033" w:rsidRPr="008936D1" w:rsidRDefault="006B7033" w:rsidP="002E3CB5">
      <w:pPr>
        <w:pStyle w:val="NormalWeb"/>
        <w:ind w:left="900" w:hanging="900"/>
        <w:rPr>
          <w:b/>
          <w:bCs/>
        </w:rPr>
      </w:pPr>
      <w:r w:rsidRPr="008936D1">
        <w:rPr>
          <w:b/>
          <w:bCs/>
        </w:rPr>
        <w:t>$29,000 AVAILABLE FOR UNDERGRADUATE ACADEMIC ENRICHMENT</w:t>
      </w:r>
    </w:p>
    <w:p w14:paraId="651287A3" w14:textId="664EECF3" w:rsidR="002E3CB5" w:rsidRPr="008936D1" w:rsidRDefault="002E3CB5" w:rsidP="002E3CB5">
      <w:pPr>
        <w:rPr>
          <w:rFonts w:ascii="Times New Roman" w:hAnsi="Times New Roman" w:cs="Times New Roman"/>
          <w:b/>
          <w:bCs/>
          <w:i/>
          <w:iCs/>
          <w:sz w:val="24"/>
          <w:szCs w:val="24"/>
        </w:rPr>
      </w:pPr>
      <w:r w:rsidRPr="008936D1">
        <w:rPr>
          <w:rFonts w:ascii="Times New Roman" w:hAnsi="Times New Roman" w:cs="Times New Roman"/>
          <w:b/>
          <w:bCs/>
          <w:i/>
          <w:iCs/>
          <w:sz w:val="24"/>
          <w:szCs w:val="24"/>
        </w:rPr>
        <w:t>Please forward this REQUEST FOR PROPOSALS (RFP) to all Undergraduate faculty, vice presidents of research and student affairs, and faculty advisors of Northwestern student groups and associations. Application forms are available a</w:t>
      </w:r>
      <w:r w:rsidR="00C916E3" w:rsidRPr="008936D1">
        <w:rPr>
          <w:rFonts w:ascii="Times New Roman" w:hAnsi="Times New Roman" w:cs="Times New Roman"/>
          <w:b/>
          <w:bCs/>
          <w:i/>
          <w:iCs/>
          <w:sz w:val="24"/>
          <w:szCs w:val="24"/>
        </w:rPr>
        <w:t>t:</w:t>
      </w:r>
      <w:r w:rsidR="00B7413E" w:rsidRPr="008936D1">
        <w:rPr>
          <w:rFonts w:ascii="Times New Roman" w:hAnsi="Times New Roman" w:cs="Times New Roman"/>
          <w:b/>
          <w:bCs/>
          <w:i/>
          <w:iCs/>
          <w:sz w:val="24"/>
          <w:szCs w:val="24"/>
        </w:rPr>
        <w:t xml:space="preserve"> </w:t>
      </w:r>
      <w:hyperlink r:id="rId6" w:history="1">
        <w:r w:rsidR="00B7413E" w:rsidRPr="008936D1">
          <w:rPr>
            <w:rStyle w:val="Hyperlink"/>
            <w:rFonts w:ascii="Times New Roman" w:hAnsi="Times New Roman" w:cs="Times New Roman"/>
            <w:b/>
            <w:bCs/>
            <w:i/>
            <w:iCs/>
            <w:sz w:val="24"/>
            <w:szCs w:val="24"/>
          </w:rPr>
          <w:t>https://forms.gle/5yxwTJdJTFGkEUGz8</w:t>
        </w:r>
      </w:hyperlink>
      <w:r w:rsidR="00891116" w:rsidRPr="008936D1">
        <w:rPr>
          <w:rFonts w:ascii="Times New Roman" w:hAnsi="Times New Roman" w:cs="Times New Roman"/>
          <w:b/>
          <w:bCs/>
          <w:i/>
          <w:iCs/>
          <w:sz w:val="24"/>
          <w:szCs w:val="24"/>
        </w:rPr>
        <w:t xml:space="preserve"> </w:t>
      </w:r>
      <w:r w:rsidR="008D1349" w:rsidRPr="008936D1">
        <w:rPr>
          <w:rFonts w:ascii="Times New Roman" w:hAnsi="Times New Roman" w:cs="Times New Roman"/>
          <w:b/>
          <w:bCs/>
          <w:i/>
          <w:iCs/>
          <w:sz w:val="24"/>
          <w:szCs w:val="24"/>
        </w:rPr>
        <w:t>and on The Alumnae website, at</w:t>
      </w:r>
      <w:r w:rsidR="00C916E3" w:rsidRPr="008936D1">
        <w:rPr>
          <w:rFonts w:ascii="Times New Roman" w:hAnsi="Times New Roman" w:cs="Times New Roman"/>
          <w:b/>
          <w:bCs/>
          <w:i/>
          <w:iCs/>
          <w:sz w:val="24"/>
          <w:szCs w:val="24"/>
        </w:rPr>
        <w:t>:</w:t>
      </w:r>
      <w:r w:rsidR="00637E93" w:rsidRPr="008936D1">
        <w:rPr>
          <w:rFonts w:ascii="Times New Roman" w:hAnsi="Times New Roman" w:cs="Times New Roman"/>
          <w:b/>
          <w:bCs/>
          <w:i/>
          <w:iCs/>
          <w:sz w:val="24"/>
          <w:szCs w:val="24"/>
        </w:rPr>
        <w:t xml:space="preserve"> </w:t>
      </w:r>
      <w:hyperlink r:id="rId7" w:history="1">
        <w:r w:rsidR="00637E93" w:rsidRPr="008936D1">
          <w:rPr>
            <w:rStyle w:val="Hyperlink"/>
            <w:rFonts w:ascii="Times New Roman" w:hAnsi="Times New Roman" w:cs="Times New Roman"/>
            <w:b/>
            <w:bCs/>
            <w:i/>
            <w:iCs/>
            <w:sz w:val="24"/>
            <w:szCs w:val="24"/>
          </w:rPr>
          <w:t>https://www.nualumnae.org/</w:t>
        </w:r>
      </w:hyperlink>
      <w:r w:rsidR="00A02859" w:rsidRPr="008936D1">
        <w:rPr>
          <w:rFonts w:ascii="Times New Roman" w:hAnsi="Times New Roman" w:cs="Times New Roman"/>
          <w:b/>
          <w:bCs/>
          <w:i/>
          <w:iCs/>
          <w:sz w:val="24"/>
          <w:szCs w:val="24"/>
        </w:rPr>
        <w:t xml:space="preserve"> </w:t>
      </w:r>
      <w:r w:rsidRPr="008936D1">
        <w:rPr>
          <w:rFonts w:ascii="Times New Roman" w:hAnsi="Times New Roman" w:cs="Times New Roman"/>
          <w:b/>
          <w:bCs/>
          <w:i/>
          <w:iCs/>
          <w:sz w:val="24"/>
          <w:szCs w:val="24"/>
        </w:rPr>
        <w:t xml:space="preserve">(click </w:t>
      </w:r>
      <w:r w:rsidR="003A7215" w:rsidRPr="008936D1">
        <w:rPr>
          <w:rFonts w:ascii="Times New Roman" w:hAnsi="Times New Roman" w:cs="Times New Roman"/>
          <w:b/>
          <w:bCs/>
          <w:i/>
          <w:iCs/>
          <w:sz w:val="24"/>
          <w:szCs w:val="24"/>
        </w:rPr>
        <w:t>the</w:t>
      </w:r>
      <w:r w:rsidRPr="008936D1">
        <w:rPr>
          <w:rFonts w:ascii="Times New Roman" w:hAnsi="Times New Roman" w:cs="Times New Roman"/>
          <w:b/>
          <w:bCs/>
          <w:i/>
          <w:iCs/>
          <w:sz w:val="24"/>
          <w:szCs w:val="24"/>
        </w:rPr>
        <w:t xml:space="preserve"> Monetary Awards &amp; RFPs </w:t>
      </w:r>
      <w:r w:rsidR="003A7215" w:rsidRPr="008936D1">
        <w:rPr>
          <w:rFonts w:ascii="Times New Roman" w:hAnsi="Times New Roman" w:cs="Times New Roman"/>
          <w:b/>
          <w:bCs/>
          <w:i/>
          <w:iCs/>
          <w:sz w:val="24"/>
          <w:szCs w:val="24"/>
        </w:rPr>
        <w:t xml:space="preserve">banner </w:t>
      </w:r>
      <w:r w:rsidR="00F827BC" w:rsidRPr="008936D1">
        <w:rPr>
          <w:rFonts w:ascii="Times New Roman" w:hAnsi="Times New Roman" w:cs="Times New Roman"/>
          <w:b/>
          <w:bCs/>
          <w:i/>
          <w:iCs/>
          <w:sz w:val="24"/>
          <w:szCs w:val="24"/>
        </w:rPr>
        <w:t>--</w:t>
      </w:r>
      <w:r w:rsidRPr="008936D1">
        <w:rPr>
          <w:rFonts w:ascii="Times New Roman" w:hAnsi="Times New Roman" w:cs="Times New Roman"/>
          <w:b/>
          <w:bCs/>
          <w:i/>
          <w:iCs/>
          <w:sz w:val="24"/>
          <w:szCs w:val="24"/>
        </w:rPr>
        <w:t xml:space="preserve"> see Academic Enrichment section). * NOTE: a </w:t>
      </w:r>
      <w:r w:rsidR="00B35966" w:rsidRPr="008936D1">
        <w:rPr>
          <w:rFonts w:ascii="Times New Roman" w:hAnsi="Times New Roman" w:cs="Times New Roman"/>
          <w:b/>
          <w:bCs/>
          <w:i/>
          <w:iCs/>
          <w:sz w:val="24"/>
          <w:szCs w:val="24"/>
        </w:rPr>
        <w:t>Gmail</w:t>
      </w:r>
      <w:r w:rsidRPr="008936D1">
        <w:rPr>
          <w:rFonts w:ascii="Times New Roman" w:hAnsi="Times New Roman" w:cs="Times New Roman"/>
          <w:b/>
          <w:bCs/>
          <w:i/>
          <w:iCs/>
          <w:sz w:val="24"/>
          <w:szCs w:val="24"/>
        </w:rPr>
        <w:t xml:space="preserve"> or u.northwestern.edu address is required to sign in and complete the application on Google Forms. </w:t>
      </w:r>
    </w:p>
    <w:p w14:paraId="12EA74AC" w14:textId="23A71F46" w:rsidR="002E3CB5" w:rsidRPr="008936D1" w:rsidRDefault="002E3CB5" w:rsidP="002E3CB5">
      <w:pPr>
        <w:spacing w:after="120"/>
        <w:rPr>
          <w:rFonts w:ascii="Times New Roman" w:hAnsi="Times New Roman" w:cs="Times New Roman"/>
          <w:b/>
          <w:bCs/>
          <w:sz w:val="24"/>
          <w:szCs w:val="24"/>
        </w:rPr>
      </w:pPr>
      <w:r w:rsidRPr="008936D1">
        <w:rPr>
          <w:rFonts w:ascii="Times New Roman" w:hAnsi="Times New Roman" w:cs="Times New Roman"/>
          <w:b/>
          <w:bCs/>
          <w:sz w:val="24"/>
          <w:szCs w:val="24"/>
        </w:rPr>
        <w:t xml:space="preserve">The Alumnae of Northwestern University </w:t>
      </w:r>
      <w:r w:rsidRPr="008936D1">
        <w:rPr>
          <w:rFonts w:ascii="Times New Roman" w:hAnsi="Times New Roman" w:cs="Times New Roman"/>
          <w:bCs/>
          <w:sz w:val="24"/>
          <w:szCs w:val="24"/>
        </w:rPr>
        <w:t xml:space="preserve">is soliciting faculty-sponsored proposals to bring distinguished </w:t>
      </w:r>
      <w:r w:rsidR="00AF0480" w:rsidRPr="008936D1">
        <w:rPr>
          <w:rFonts w:ascii="Times New Roman" w:hAnsi="Times New Roman" w:cs="Times New Roman"/>
          <w:bCs/>
          <w:sz w:val="24"/>
          <w:szCs w:val="24"/>
        </w:rPr>
        <w:t xml:space="preserve">guest </w:t>
      </w:r>
      <w:r w:rsidRPr="008936D1">
        <w:rPr>
          <w:rFonts w:ascii="Times New Roman" w:hAnsi="Times New Roman" w:cs="Times New Roman"/>
          <w:bCs/>
          <w:sz w:val="24"/>
          <w:szCs w:val="24"/>
        </w:rPr>
        <w:t xml:space="preserve">scholars, </w:t>
      </w:r>
      <w:proofErr w:type="gramStart"/>
      <w:r w:rsidRPr="008936D1">
        <w:rPr>
          <w:rFonts w:ascii="Times New Roman" w:hAnsi="Times New Roman" w:cs="Times New Roman"/>
          <w:bCs/>
          <w:sz w:val="24"/>
          <w:szCs w:val="24"/>
        </w:rPr>
        <w:t>speakers</w:t>
      </w:r>
      <w:proofErr w:type="gramEnd"/>
      <w:r w:rsidRPr="008936D1">
        <w:rPr>
          <w:rFonts w:ascii="Times New Roman" w:hAnsi="Times New Roman" w:cs="Times New Roman"/>
          <w:bCs/>
          <w:sz w:val="24"/>
          <w:szCs w:val="24"/>
        </w:rPr>
        <w:t xml:space="preserve"> and artists to campus for lectures, masterclasses or performances in the </w:t>
      </w:r>
      <w:r w:rsidRPr="008936D1">
        <w:rPr>
          <w:rFonts w:ascii="Times New Roman" w:hAnsi="Times New Roman" w:cs="Times New Roman"/>
          <w:b/>
          <w:sz w:val="24"/>
          <w:szCs w:val="24"/>
        </w:rPr>
        <w:t>202</w:t>
      </w:r>
      <w:r w:rsidR="00885A8E" w:rsidRPr="008936D1">
        <w:rPr>
          <w:rFonts w:ascii="Times New Roman" w:hAnsi="Times New Roman" w:cs="Times New Roman"/>
          <w:b/>
          <w:sz w:val="24"/>
          <w:szCs w:val="24"/>
        </w:rPr>
        <w:t>4</w:t>
      </w:r>
      <w:r w:rsidRPr="008936D1">
        <w:rPr>
          <w:rFonts w:ascii="Times New Roman" w:hAnsi="Times New Roman" w:cs="Times New Roman"/>
          <w:b/>
          <w:sz w:val="24"/>
          <w:szCs w:val="24"/>
        </w:rPr>
        <w:t>-202</w:t>
      </w:r>
      <w:r w:rsidR="00885A8E" w:rsidRPr="008936D1">
        <w:rPr>
          <w:rFonts w:ascii="Times New Roman" w:hAnsi="Times New Roman" w:cs="Times New Roman"/>
          <w:b/>
          <w:sz w:val="24"/>
          <w:szCs w:val="24"/>
        </w:rPr>
        <w:t>5</w:t>
      </w:r>
      <w:r w:rsidRPr="008936D1">
        <w:rPr>
          <w:rFonts w:ascii="Times New Roman" w:hAnsi="Times New Roman" w:cs="Times New Roman"/>
          <w:b/>
          <w:sz w:val="24"/>
          <w:szCs w:val="24"/>
        </w:rPr>
        <w:t xml:space="preserve"> academic year.</w:t>
      </w:r>
      <w:r w:rsidRPr="008936D1">
        <w:rPr>
          <w:rFonts w:ascii="Times New Roman" w:hAnsi="Times New Roman" w:cs="Times New Roman"/>
          <w:b/>
          <w:bCs/>
          <w:sz w:val="24"/>
          <w:szCs w:val="24"/>
        </w:rPr>
        <w:t xml:space="preserve"> </w:t>
      </w:r>
      <w:r w:rsidRPr="008936D1">
        <w:rPr>
          <w:rFonts w:ascii="Times New Roman" w:hAnsi="Times New Roman" w:cs="Times New Roman"/>
          <w:sz w:val="24"/>
          <w:szCs w:val="24"/>
        </w:rPr>
        <w:t>The primary goal is to enrich the intellectual and cultural learning experience</w:t>
      </w:r>
      <w:r w:rsidR="0004121D" w:rsidRPr="008936D1">
        <w:rPr>
          <w:rFonts w:ascii="Times New Roman" w:hAnsi="Times New Roman" w:cs="Times New Roman"/>
          <w:sz w:val="24"/>
          <w:szCs w:val="24"/>
        </w:rPr>
        <w:t>s</w:t>
      </w:r>
      <w:r w:rsidRPr="008936D1">
        <w:rPr>
          <w:rFonts w:ascii="Times New Roman" w:hAnsi="Times New Roman" w:cs="Times New Roman"/>
          <w:sz w:val="24"/>
          <w:szCs w:val="24"/>
        </w:rPr>
        <w:t xml:space="preserve"> of undergraduate students or the entire University community</w:t>
      </w:r>
      <w:r w:rsidRPr="008936D1">
        <w:rPr>
          <w:rFonts w:ascii="Times New Roman" w:hAnsi="Times New Roman" w:cs="Times New Roman"/>
          <w:b/>
          <w:bCs/>
          <w:sz w:val="24"/>
          <w:szCs w:val="24"/>
        </w:rPr>
        <w:t xml:space="preserve">. </w:t>
      </w:r>
    </w:p>
    <w:p w14:paraId="2FE8695B" w14:textId="3DE44D58" w:rsidR="00363A81" w:rsidRPr="008936D1" w:rsidRDefault="002E3CB5" w:rsidP="00BB6BA7">
      <w:pPr>
        <w:rPr>
          <w:rFonts w:ascii="Times New Roman" w:hAnsi="Times New Roman" w:cs="Times New Roman"/>
          <w:b/>
          <w:bCs/>
          <w:sz w:val="24"/>
          <w:szCs w:val="24"/>
        </w:rPr>
      </w:pPr>
      <w:r w:rsidRPr="008936D1">
        <w:rPr>
          <w:rFonts w:ascii="Times New Roman" w:hAnsi="Times New Roman" w:cs="Times New Roman"/>
          <w:sz w:val="24"/>
          <w:szCs w:val="24"/>
        </w:rPr>
        <w:t xml:space="preserve">This year </w:t>
      </w:r>
      <w:r w:rsidRPr="008936D1">
        <w:rPr>
          <w:rFonts w:ascii="Times New Roman" w:hAnsi="Times New Roman" w:cs="Times New Roman"/>
          <w:b/>
          <w:bCs/>
          <w:sz w:val="24"/>
          <w:szCs w:val="24"/>
        </w:rPr>
        <w:t>$2</w:t>
      </w:r>
      <w:r w:rsidR="00A47240" w:rsidRPr="008936D1">
        <w:rPr>
          <w:rFonts w:ascii="Times New Roman" w:hAnsi="Times New Roman" w:cs="Times New Roman"/>
          <w:b/>
          <w:bCs/>
          <w:sz w:val="24"/>
          <w:szCs w:val="24"/>
        </w:rPr>
        <w:t>9</w:t>
      </w:r>
      <w:r w:rsidRPr="008936D1">
        <w:rPr>
          <w:rFonts w:ascii="Times New Roman" w:hAnsi="Times New Roman" w:cs="Times New Roman"/>
          <w:b/>
          <w:bCs/>
          <w:sz w:val="24"/>
          <w:szCs w:val="24"/>
        </w:rPr>
        <w:t xml:space="preserve">,000 </w:t>
      </w:r>
      <w:r w:rsidRPr="008936D1">
        <w:rPr>
          <w:rFonts w:ascii="Times New Roman" w:hAnsi="Times New Roman" w:cs="Times New Roman"/>
          <w:sz w:val="24"/>
          <w:szCs w:val="24"/>
        </w:rPr>
        <w:t>of funding is available</w:t>
      </w:r>
      <w:r w:rsidRPr="008936D1">
        <w:rPr>
          <w:rFonts w:ascii="Times New Roman" w:hAnsi="Times New Roman" w:cs="Times New Roman"/>
          <w:bCs/>
          <w:sz w:val="24"/>
          <w:szCs w:val="24"/>
        </w:rPr>
        <w:t>. It may be awarded in its entirety to support one project or awarded in smaller amounts to several worthy proposals.</w:t>
      </w:r>
      <w:r w:rsidRPr="008936D1">
        <w:rPr>
          <w:rFonts w:ascii="Times New Roman" w:hAnsi="Times New Roman" w:cs="Times New Roman"/>
          <w:b/>
          <w:bCs/>
          <w:sz w:val="24"/>
          <w:szCs w:val="24"/>
        </w:rPr>
        <w:t xml:space="preserve"> </w:t>
      </w:r>
      <w:r w:rsidRPr="008936D1">
        <w:rPr>
          <w:rFonts w:ascii="Times New Roman" w:hAnsi="Times New Roman" w:cs="Times New Roman"/>
          <w:sz w:val="24"/>
          <w:szCs w:val="24"/>
        </w:rPr>
        <w:t xml:space="preserve">Many past recipients have combined their grant award with other funding resources. Please see examples </w:t>
      </w:r>
      <w:r w:rsidR="003277FA" w:rsidRPr="008936D1">
        <w:rPr>
          <w:rFonts w:ascii="Times New Roman" w:hAnsi="Times New Roman" w:cs="Times New Roman"/>
          <w:sz w:val="24"/>
          <w:szCs w:val="24"/>
        </w:rPr>
        <w:t>below</w:t>
      </w:r>
      <w:r w:rsidR="00A66D05" w:rsidRPr="008936D1">
        <w:rPr>
          <w:rFonts w:ascii="Times New Roman" w:hAnsi="Times New Roman" w:cs="Times New Roman"/>
          <w:sz w:val="24"/>
          <w:szCs w:val="24"/>
        </w:rPr>
        <w:t>.</w:t>
      </w:r>
      <w:r w:rsidRPr="008936D1">
        <w:rPr>
          <w:rFonts w:ascii="Times New Roman" w:hAnsi="Times New Roman" w:cs="Times New Roman"/>
          <w:sz w:val="24"/>
          <w:szCs w:val="24"/>
        </w:rPr>
        <w:t xml:space="preserve"> Proposals must be submitted by </w:t>
      </w:r>
      <w:r w:rsidRPr="008936D1">
        <w:rPr>
          <w:rFonts w:ascii="Times New Roman" w:hAnsi="Times New Roman" w:cs="Times New Roman"/>
          <w:b/>
          <w:sz w:val="24"/>
          <w:szCs w:val="24"/>
        </w:rPr>
        <w:t>11:55 p.m. CST on</w:t>
      </w:r>
      <w:r w:rsidRPr="008936D1">
        <w:rPr>
          <w:rFonts w:ascii="Times New Roman" w:eastAsia="Times New Roman" w:hAnsi="Times New Roman" w:cs="Times New Roman"/>
          <w:sz w:val="24"/>
          <w:szCs w:val="24"/>
        </w:rPr>
        <w:t xml:space="preserve"> </w:t>
      </w:r>
      <w:r w:rsidR="006408B2" w:rsidRPr="008936D1">
        <w:rPr>
          <w:rFonts w:ascii="Times New Roman" w:eastAsia="Times New Roman" w:hAnsi="Times New Roman" w:cs="Times New Roman"/>
          <w:b/>
          <w:sz w:val="24"/>
          <w:szCs w:val="24"/>
        </w:rPr>
        <w:t>Monday</w:t>
      </w:r>
      <w:r w:rsidRPr="008936D1">
        <w:rPr>
          <w:rFonts w:ascii="Times New Roman" w:eastAsia="Times New Roman" w:hAnsi="Times New Roman" w:cs="Times New Roman"/>
          <w:b/>
          <w:sz w:val="24"/>
          <w:szCs w:val="24"/>
        </w:rPr>
        <w:t>,</w:t>
      </w:r>
      <w:r w:rsidRPr="008936D1">
        <w:rPr>
          <w:rFonts w:ascii="Times New Roman" w:eastAsia="Times New Roman" w:hAnsi="Times New Roman" w:cs="Times New Roman"/>
          <w:sz w:val="24"/>
          <w:szCs w:val="24"/>
        </w:rPr>
        <w:t xml:space="preserve"> </w:t>
      </w:r>
      <w:r w:rsidRPr="008936D1">
        <w:rPr>
          <w:rFonts w:ascii="Times New Roman" w:hAnsi="Times New Roman" w:cs="Times New Roman"/>
          <w:b/>
          <w:bCs/>
          <w:sz w:val="24"/>
          <w:szCs w:val="24"/>
        </w:rPr>
        <w:t>April 1, 202</w:t>
      </w:r>
      <w:r w:rsidR="006408B2" w:rsidRPr="008936D1">
        <w:rPr>
          <w:rFonts w:ascii="Times New Roman" w:hAnsi="Times New Roman" w:cs="Times New Roman"/>
          <w:b/>
          <w:bCs/>
          <w:sz w:val="24"/>
          <w:szCs w:val="24"/>
        </w:rPr>
        <w:t>4</w:t>
      </w:r>
      <w:r w:rsidRPr="008936D1">
        <w:rPr>
          <w:rFonts w:ascii="Times New Roman" w:hAnsi="Times New Roman" w:cs="Times New Roman"/>
          <w:b/>
          <w:bCs/>
          <w:sz w:val="24"/>
          <w:szCs w:val="24"/>
        </w:rPr>
        <w:t>.</w:t>
      </w:r>
    </w:p>
    <w:p w14:paraId="021E838E" w14:textId="77777777" w:rsidR="00902F23" w:rsidRPr="008936D1" w:rsidRDefault="00902F23" w:rsidP="00902F23">
      <w:pPr>
        <w:jc w:val="center"/>
        <w:rPr>
          <w:rFonts w:ascii="Times New Roman" w:hAnsi="Times New Roman" w:cs="Times New Roman"/>
          <w:sz w:val="24"/>
          <w:szCs w:val="24"/>
        </w:rPr>
      </w:pPr>
      <w:r w:rsidRPr="008936D1">
        <w:rPr>
          <w:rFonts w:ascii="Times New Roman" w:hAnsi="Times New Roman" w:cs="Times New Roman"/>
          <w:b/>
          <w:bCs/>
          <w:sz w:val="24"/>
          <w:szCs w:val="24"/>
        </w:rPr>
        <w:t>APPLICATION PROCESS</w:t>
      </w:r>
    </w:p>
    <w:p w14:paraId="67A99A9A" w14:textId="77777777" w:rsidR="00902F23" w:rsidRPr="008936D1" w:rsidRDefault="00902F23" w:rsidP="00902F23">
      <w:pPr>
        <w:rPr>
          <w:rFonts w:ascii="Times New Roman" w:hAnsi="Times New Roman" w:cs="Times New Roman"/>
          <w:sz w:val="24"/>
          <w:szCs w:val="24"/>
        </w:rPr>
      </w:pPr>
      <w:r w:rsidRPr="008936D1">
        <w:rPr>
          <w:rFonts w:ascii="Times New Roman" w:hAnsi="Times New Roman" w:cs="Times New Roman"/>
          <w:sz w:val="24"/>
          <w:szCs w:val="24"/>
        </w:rPr>
        <w:t xml:space="preserve">The Academic Enrichment Committee of The Alumnae of Northwestern University manages the application and selection process. </w:t>
      </w:r>
      <w:r w:rsidRPr="008936D1">
        <w:rPr>
          <w:rFonts w:ascii="Times New Roman" w:hAnsi="Times New Roman" w:cs="Times New Roman"/>
          <w:bCs/>
          <w:sz w:val="24"/>
          <w:szCs w:val="24"/>
        </w:rPr>
        <w:t>Proposals</w:t>
      </w:r>
      <w:r w:rsidRPr="008936D1">
        <w:rPr>
          <w:rFonts w:ascii="Times New Roman" w:hAnsi="Times New Roman" w:cs="Times New Roman"/>
          <w:b/>
          <w:bCs/>
          <w:sz w:val="24"/>
          <w:szCs w:val="24"/>
        </w:rPr>
        <w:t xml:space="preserve"> </w:t>
      </w:r>
      <w:r w:rsidRPr="008936D1">
        <w:rPr>
          <w:rFonts w:ascii="Times New Roman" w:hAnsi="Times New Roman" w:cs="Times New Roman"/>
          <w:sz w:val="24"/>
          <w:szCs w:val="24"/>
        </w:rPr>
        <w:t>should be no more than 500 words, in addition to the application form and must include:</w:t>
      </w:r>
    </w:p>
    <w:p w14:paraId="6DE04E27" w14:textId="760F20DC" w:rsidR="00F82E3A" w:rsidRPr="008936D1" w:rsidRDefault="00902F23" w:rsidP="00F82E3A">
      <w:pPr>
        <w:pStyle w:val="ListParagraph"/>
        <w:rPr>
          <w:rFonts w:ascii="Times New Roman" w:hAnsi="Times New Roman" w:cs="Times New Roman"/>
          <w:sz w:val="24"/>
          <w:szCs w:val="24"/>
        </w:rPr>
      </w:pPr>
      <w:r w:rsidRPr="008936D1">
        <w:rPr>
          <w:rFonts w:ascii="Times New Roman" w:hAnsi="Times New Roman" w:cs="Times New Roman"/>
          <w:sz w:val="24"/>
          <w:szCs w:val="24"/>
        </w:rPr>
        <w:t xml:space="preserve">• A project description, including a line-item </w:t>
      </w:r>
      <w:proofErr w:type="gramStart"/>
      <w:r w:rsidRPr="008936D1">
        <w:rPr>
          <w:rFonts w:ascii="Times New Roman" w:hAnsi="Times New Roman" w:cs="Times New Roman"/>
          <w:sz w:val="24"/>
          <w:szCs w:val="24"/>
        </w:rPr>
        <w:t>budget</w:t>
      </w:r>
      <w:r w:rsidR="0004121D" w:rsidRPr="008936D1">
        <w:rPr>
          <w:rFonts w:ascii="Times New Roman" w:hAnsi="Times New Roman" w:cs="Times New Roman"/>
          <w:sz w:val="24"/>
          <w:szCs w:val="24"/>
        </w:rPr>
        <w:t>;</w:t>
      </w:r>
      <w:proofErr w:type="gramEnd"/>
    </w:p>
    <w:p w14:paraId="7537C579" w14:textId="57160BEA" w:rsidR="00AC1B98" w:rsidRPr="008936D1" w:rsidRDefault="0004121D" w:rsidP="00BE0D91">
      <w:pPr>
        <w:rPr>
          <w:rFonts w:ascii="Times New Roman" w:hAnsi="Times New Roman" w:cs="Times New Roman"/>
          <w:sz w:val="24"/>
          <w:szCs w:val="24"/>
        </w:rPr>
      </w:pPr>
      <w:r w:rsidRPr="008936D1">
        <w:rPr>
          <w:rFonts w:ascii="Times New Roman" w:hAnsi="Times New Roman" w:cs="Times New Roman"/>
          <w:sz w:val="24"/>
          <w:szCs w:val="24"/>
        </w:rPr>
        <w:tab/>
      </w:r>
      <w:r w:rsidRPr="008936D1">
        <w:rPr>
          <w:rFonts w:ascii="Times New Roman" w:hAnsi="Times New Roman" w:cs="Times New Roman"/>
          <w:sz w:val="24"/>
          <w:szCs w:val="24"/>
        </w:rPr>
        <w:tab/>
      </w:r>
      <w:r w:rsidRPr="008936D1">
        <w:rPr>
          <w:rFonts w:ascii="Times New Roman" w:hAnsi="Times New Roman" w:cs="Times New Roman"/>
          <w:sz w:val="24"/>
          <w:szCs w:val="24"/>
        </w:rPr>
        <w:tab/>
      </w:r>
      <w:r w:rsidRPr="008936D1">
        <w:rPr>
          <w:rFonts w:ascii="Times New Roman" w:hAnsi="Times New Roman" w:cs="Times New Roman"/>
          <w:sz w:val="24"/>
          <w:szCs w:val="24"/>
        </w:rPr>
        <w:tab/>
      </w:r>
      <w:r w:rsidRPr="008936D1">
        <w:rPr>
          <w:rFonts w:ascii="Times New Roman" w:hAnsi="Times New Roman" w:cs="Times New Roman"/>
          <w:sz w:val="24"/>
          <w:szCs w:val="24"/>
        </w:rPr>
        <w:tab/>
      </w:r>
      <w:r w:rsidR="0016548A" w:rsidRPr="008936D1">
        <w:rPr>
          <w:rFonts w:ascii="Times New Roman" w:hAnsi="Times New Roman" w:cs="Times New Roman"/>
          <w:sz w:val="24"/>
          <w:szCs w:val="24"/>
        </w:rPr>
        <w:tab/>
      </w:r>
      <w:r w:rsidR="0016548A" w:rsidRPr="008936D1">
        <w:rPr>
          <w:rFonts w:ascii="Times New Roman" w:hAnsi="Times New Roman" w:cs="Times New Roman"/>
          <w:sz w:val="24"/>
          <w:szCs w:val="24"/>
        </w:rPr>
        <w:tab/>
      </w:r>
      <w:r w:rsidR="0016548A" w:rsidRPr="008936D1">
        <w:rPr>
          <w:rFonts w:ascii="Times New Roman" w:hAnsi="Times New Roman" w:cs="Times New Roman"/>
          <w:sz w:val="24"/>
          <w:szCs w:val="24"/>
        </w:rPr>
        <w:tab/>
      </w:r>
      <w:r w:rsidR="0016548A" w:rsidRPr="008936D1">
        <w:rPr>
          <w:rFonts w:ascii="Times New Roman" w:hAnsi="Times New Roman" w:cs="Times New Roman"/>
          <w:sz w:val="24"/>
          <w:szCs w:val="24"/>
        </w:rPr>
        <w:tab/>
      </w:r>
      <w:r w:rsidR="0016548A" w:rsidRPr="008936D1">
        <w:rPr>
          <w:rFonts w:ascii="Times New Roman" w:hAnsi="Times New Roman" w:cs="Times New Roman"/>
          <w:sz w:val="24"/>
          <w:szCs w:val="24"/>
        </w:rPr>
        <w:tab/>
      </w:r>
      <w:r w:rsidR="0016548A" w:rsidRPr="008936D1">
        <w:rPr>
          <w:rFonts w:ascii="Times New Roman" w:hAnsi="Times New Roman" w:cs="Times New Roman"/>
          <w:sz w:val="24"/>
          <w:szCs w:val="24"/>
        </w:rPr>
        <w:tab/>
        <w:t>Page 1 of 3</w:t>
      </w:r>
    </w:p>
    <w:p w14:paraId="779FA1FF" w14:textId="72FED3FE" w:rsidR="002E3CB5" w:rsidRPr="008936D1" w:rsidRDefault="002E3CB5" w:rsidP="002E3CB5">
      <w:pPr>
        <w:ind w:left="720" w:right="987"/>
        <w:rPr>
          <w:rFonts w:ascii="Times New Roman" w:hAnsi="Times New Roman" w:cs="Times New Roman"/>
          <w:sz w:val="24"/>
          <w:szCs w:val="24"/>
        </w:rPr>
      </w:pPr>
      <w:r w:rsidRPr="008936D1">
        <w:rPr>
          <w:rFonts w:ascii="Times New Roman" w:hAnsi="Times New Roman" w:cs="Times New Roman"/>
          <w:sz w:val="24"/>
          <w:szCs w:val="24"/>
        </w:rPr>
        <w:lastRenderedPageBreak/>
        <w:t xml:space="preserve">• An estimate of the number of undergraduates who would be impacted by the </w:t>
      </w:r>
      <w:proofErr w:type="gramStart"/>
      <w:r w:rsidRPr="008936D1">
        <w:rPr>
          <w:rFonts w:ascii="Times New Roman" w:hAnsi="Times New Roman" w:cs="Times New Roman"/>
          <w:sz w:val="24"/>
          <w:szCs w:val="24"/>
        </w:rPr>
        <w:t>project</w:t>
      </w:r>
      <w:r w:rsidR="007563BF" w:rsidRPr="008936D1">
        <w:rPr>
          <w:rFonts w:ascii="Times New Roman" w:hAnsi="Times New Roman" w:cs="Times New Roman"/>
          <w:sz w:val="24"/>
          <w:szCs w:val="24"/>
        </w:rPr>
        <w:t>;</w:t>
      </w:r>
      <w:proofErr w:type="gramEnd"/>
      <w:r w:rsidRPr="008936D1">
        <w:rPr>
          <w:rFonts w:ascii="Times New Roman" w:hAnsi="Times New Roman" w:cs="Times New Roman"/>
          <w:sz w:val="24"/>
          <w:szCs w:val="24"/>
        </w:rPr>
        <w:t xml:space="preserve"> </w:t>
      </w:r>
    </w:p>
    <w:p w14:paraId="4216BB55" w14:textId="453E9D77" w:rsidR="002E3CB5" w:rsidRPr="008936D1" w:rsidRDefault="002E3CB5" w:rsidP="002E3CB5">
      <w:pPr>
        <w:ind w:left="720" w:right="987"/>
        <w:rPr>
          <w:rFonts w:ascii="Times New Roman" w:hAnsi="Times New Roman" w:cs="Times New Roman"/>
          <w:sz w:val="24"/>
          <w:szCs w:val="24"/>
        </w:rPr>
      </w:pPr>
      <w:r w:rsidRPr="008936D1">
        <w:rPr>
          <w:rFonts w:ascii="Times New Roman" w:hAnsi="Times New Roman" w:cs="Times New Roman"/>
          <w:sz w:val="24"/>
          <w:szCs w:val="24"/>
        </w:rPr>
        <w:t xml:space="preserve">• An explanation of how the project would enrich undergraduate </w:t>
      </w:r>
      <w:proofErr w:type="gramStart"/>
      <w:r w:rsidR="007563BF" w:rsidRPr="008936D1">
        <w:rPr>
          <w:rFonts w:ascii="Times New Roman" w:hAnsi="Times New Roman" w:cs="Times New Roman"/>
          <w:sz w:val="24"/>
          <w:szCs w:val="24"/>
        </w:rPr>
        <w:t>education;</w:t>
      </w:r>
      <w:proofErr w:type="gramEnd"/>
    </w:p>
    <w:p w14:paraId="7D1D83EB" w14:textId="4D80BB1F" w:rsidR="002E3CB5" w:rsidRPr="008936D1" w:rsidRDefault="002E3CB5" w:rsidP="002E3CB5">
      <w:pPr>
        <w:ind w:left="720" w:right="987"/>
        <w:rPr>
          <w:rFonts w:ascii="Times New Roman" w:hAnsi="Times New Roman" w:cs="Times New Roman"/>
          <w:sz w:val="24"/>
          <w:szCs w:val="24"/>
        </w:rPr>
      </w:pPr>
      <w:r w:rsidRPr="008936D1">
        <w:rPr>
          <w:rFonts w:ascii="Times New Roman" w:hAnsi="Times New Roman" w:cs="Times New Roman"/>
          <w:sz w:val="24"/>
          <w:szCs w:val="24"/>
        </w:rPr>
        <w:t xml:space="preserve">• A statement indicating whether partial funding will be acceptable; if so, include a list of additional funding </w:t>
      </w:r>
      <w:proofErr w:type="gramStart"/>
      <w:r w:rsidRPr="008936D1">
        <w:rPr>
          <w:rFonts w:ascii="Times New Roman" w:hAnsi="Times New Roman" w:cs="Times New Roman"/>
          <w:sz w:val="24"/>
          <w:szCs w:val="24"/>
        </w:rPr>
        <w:t>sources</w:t>
      </w:r>
      <w:r w:rsidR="007563BF" w:rsidRPr="008936D1">
        <w:rPr>
          <w:rFonts w:ascii="Times New Roman" w:hAnsi="Times New Roman" w:cs="Times New Roman"/>
          <w:sz w:val="24"/>
          <w:szCs w:val="24"/>
        </w:rPr>
        <w:t>;</w:t>
      </w:r>
      <w:proofErr w:type="gramEnd"/>
    </w:p>
    <w:p w14:paraId="705AB89E" w14:textId="6F5E4CA7" w:rsidR="002E3CB5" w:rsidRPr="008936D1" w:rsidRDefault="002E3CB5" w:rsidP="002E3CB5">
      <w:pPr>
        <w:ind w:left="720" w:right="987"/>
        <w:rPr>
          <w:rFonts w:ascii="Times New Roman" w:hAnsi="Times New Roman" w:cs="Times New Roman"/>
          <w:sz w:val="24"/>
          <w:szCs w:val="24"/>
        </w:rPr>
      </w:pPr>
      <w:r w:rsidRPr="008936D1">
        <w:rPr>
          <w:rFonts w:ascii="Times New Roman" w:hAnsi="Times New Roman" w:cs="Times New Roman"/>
          <w:sz w:val="24"/>
          <w:szCs w:val="24"/>
        </w:rPr>
        <w:t>• A statement describing how this award from The Alumnae of Northwestern University would be</w:t>
      </w:r>
      <w:r w:rsidR="00A22B15" w:rsidRPr="008936D1">
        <w:rPr>
          <w:rFonts w:ascii="Times New Roman" w:hAnsi="Times New Roman" w:cs="Times New Roman"/>
          <w:sz w:val="24"/>
          <w:szCs w:val="24"/>
        </w:rPr>
        <w:t xml:space="preserve"> </w:t>
      </w:r>
      <w:r w:rsidRPr="008936D1">
        <w:rPr>
          <w:rFonts w:ascii="Times New Roman" w:hAnsi="Times New Roman" w:cs="Times New Roman"/>
          <w:sz w:val="24"/>
          <w:szCs w:val="24"/>
        </w:rPr>
        <w:t xml:space="preserve">acknowledged or publicized throughout the life of the project. </w:t>
      </w:r>
    </w:p>
    <w:p w14:paraId="6369751D" w14:textId="7FF8DF7A" w:rsidR="002E3CB5" w:rsidRPr="008936D1" w:rsidRDefault="002E3CB5" w:rsidP="002E3CB5">
      <w:pPr>
        <w:rPr>
          <w:rFonts w:ascii="Times New Roman" w:hAnsi="Times New Roman" w:cs="Times New Roman"/>
          <w:sz w:val="24"/>
          <w:szCs w:val="24"/>
        </w:rPr>
      </w:pPr>
      <w:r w:rsidRPr="008936D1">
        <w:rPr>
          <w:rFonts w:ascii="Times New Roman" w:hAnsi="Times New Roman" w:cs="Times New Roman"/>
          <w:b/>
          <w:bCs/>
          <w:sz w:val="24"/>
          <w:szCs w:val="24"/>
        </w:rPr>
        <w:t xml:space="preserve">Proposals that do not include all </w:t>
      </w:r>
      <w:r w:rsidR="00D54726" w:rsidRPr="008936D1">
        <w:rPr>
          <w:rFonts w:ascii="Times New Roman" w:hAnsi="Times New Roman" w:cs="Times New Roman"/>
          <w:b/>
          <w:bCs/>
          <w:sz w:val="24"/>
          <w:szCs w:val="24"/>
        </w:rPr>
        <w:t xml:space="preserve">the </w:t>
      </w:r>
      <w:r w:rsidRPr="008936D1">
        <w:rPr>
          <w:rFonts w:ascii="Times New Roman" w:hAnsi="Times New Roman" w:cs="Times New Roman"/>
          <w:b/>
          <w:bCs/>
          <w:sz w:val="24"/>
          <w:szCs w:val="24"/>
        </w:rPr>
        <w:t xml:space="preserve">information requested </w:t>
      </w:r>
      <w:r w:rsidR="009A0C68" w:rsidRPr="008936D1">
        <w:rPr>
          <w:rFonts w:ascii="Times New Roman" w:hAnsi="Times New Roman" w:cs="Times New Roman"/>
          <w:b/>
          <w:bCs/>
          <w:sz w:val="24"/>
          <w:szCs w:val="24"/>
        </w:rPr>
        <w:t>above</w:t>
      </w:r>
      <w:r w:rsidRPr="008936D1">
        <w:rPr>
          <w:rFonts w:ascii="Times New Roman" w:hAnsi="Times New Roman" w:cs="Times New Roman"/>
          <w:b/>
          <w:bCs/>
          <w:sz w:val="24"/>
          <w:szCs w:val="24"/>
        </w:rPr>
        <w:t xml:space="preserve"> will not be considered. </w:t>
      </w:r>
    </w:p>
    <w:p w14:paraId="5FBED324" w14:textId="6FBCA33D" w:rsidR="002E3CB5" w:rsidRPr="008936D1" w:rsidRDefault="002E3CB5" w:rsidP="002E3CB5">
      <w:pPr>
        <w:rPr>
          <w:rFonts w:ascii="Times New Roman" w:hAnsi="Times New Roman" w:cs="Times New Roman"/>
          <w:sz w:val="24"/>
          <w:szCs w:val="24"/>
          <w:u w:val="single"/>
        </w:rPr>
      </w:pPr>
      <w:r w:rsidRPr="008936D1">
        <w:rPr>
          <w:rFonts w:ascii="Times New Roman" w:hAnsi="Times New Roman" w:cs="Times New Roman"/>
          <w:sz w:val="24"/>
          <w:szCs w:val="24"/>
        </w:rPr>
        <w:t xml:space="preserve">Funds will be processed through the University’s accounting office; processing the grant shall conform to the University’s policies and procedures. Northwestern </w:t>
      </w:r>
      <w:proofErr w:type="spellStart"/>
      <w:r w:rsidR="00250C97" w:rsidRPr="008936D1">
        <w:rPr>
          <w:rFonts w:ascii="Times New Roman" w:hAnsi="Times New Roman" w:cs="Times New Roman"/>
          <w:sz w:val="24"/>
          <w:szCs w:val="24"/>
        </w:rPr>
        <w:t>chartstring</w:t>
      </w:r>
      <w:proofErr w:type="spellEnd"/>
      <w:r w:rsidRPr="008936D1">
        <w:rPr>
          <w:rFonts w:ascii="Times New Roman" w:hAnsi="Times New Roman" w:cs="Times New Roman"/>
          <w:sz w:val="24"/>
          <w:szCs w:val="24"/>
        </w:rPr>
        <w:t xml:space="preserve"> numbers for transferring funds must be provided. </w:t>
      </w:r>
      <w:r w:rsidRPr="008936D1">
        <w:rPr>
          <w:rFonts w:ascii="Times New Roman" w:hAnsi="Times New Roman" w:cs="Times New Roman"/>
          <w:sz w:val="24"/>
          <w:szCs w:val="24"/>
          <w:u w:val="single"/>
        </w:rPr>
        <w:t>Please note that this grant is not subject to the University’s development fee.</w:t>
      </w:r>
    </w:p>
    <w:p w14:paraId="36B704B7" w14:textId="77777777" w:rsidR="002E3CB5" w:rsidRPr="008936D1" w:rsidRDefault="002E3CB5" w:rsidP="002E3CB5">
      <w:pPr>
        <w:rPr>
          <w:rFonts w:ascii="Times New Roman" w:hAnsi="Times New Roman" w:cs="Times New Roman"/>
          <w:sz w:val="24"/>
          <w:szCs w:val="24"/>
        </w:rPr>
      </w:pPr>
    </w:p>
    <w:p w14:paraId="263CA4E4" w14:textId="77777777" w:rsidR="002E3CB5" w:rsidRPr="008936D1" w:rsidRDefault="002E3CB5" w:rsidP="002E3CB5">
      <w:pPr>
        <w:jc w:val="center"/>
        <w:rPr>
          <w:rFonts w:ascii="Times New Roman" w:hAnsi="Times New Roman" w:cs="Times New Roman"/>
          <w:sz w:val="24"/>
          <w:szCs w:val="24"/>
        </w:rPr>
      </w:pPr>
      <w:r w:rsidRPr="008936D1">
        <w:rPr>
          <w:rFonts w:ascii="Times New Roman" w:hAnsi="Times New Roman" w:cs="Times New Roman"/>
          <w:b/>
          <w:bCs/>
          <w:sz w:val="24"/>
          <w:szCs w:val="24"/>
        </w:rPr>
        <w:t>EXPECTATIONS OF GRANT RECIPIENTS</w:t>
      </w:r>
    </w:p>
    <w:p w14:paraId="7F8E9272" w14:textId="77777777" w:rsidR="002E3CB5" w:rsidRPr="008936D1" w:rsidRDefault="002E3CB5" w:rsidP="002E3CB5">
      <w:pPr>
        <w:rPr>
          <w:rFonts w:ascii="Times New Roman" w:hAnsi="Times New Roman" w:cs="Times New Roman"/>
          <w:sz w:val="24"/>
          <w:szCs w:val="24"/>
        </w:rPr>
      </w:pPr>
      <w:r w:rsidRPr="008936D1">
        <w:rPr>
          <w:rFonts w:ascii="Times New Roman" w:hAnsi="Times New Roman" w:cs="Times New Roman"/>
          <w:sz w:val="24"/>
          <w:szCs w:val="24"/>
        </w:rPr>
        <w:t xml:space="preserve">Grant recipients must submit a </w:t>
      </w:r>
      <w:r w:rsidRPr="008936D1">
        <w:rPr>
          <w:rFonts w:ascii="Times New Roman" w:hAnsi="Times New Roman" w:cs="Times New Roman"/>
          <w:sz w:val="24"/>
          <w:szCs w:val="24"/>
          <w:u w:val="single"/>
        </w:rPr>
        <w:t>one-page final report</w:t>
      </w:r>
      <w:r w:rsidRPr="008936D1">
        <w:rPr>
          <w:rFonts w:ascii="Times New Roman" w:hAnsi="Times New Roman" w:cs="Times New Roman"/>
          <w:sz w:val="24"/>
          <w:szCs w:val="24"/>
        </w:rPr>
        <w:t xml:space="preserve"> to the Academic Enrichment Committee, with a copy to their dean or director </w:t>
      </w:r>
      <w:r w:rsidRPr="008936D1">
        <w:rPr>
          <w:rFonts w:ascii="Times New Roman" w:hAnsi="Times New Roman" w:cs="Times New Roman"/>
          <w:sz w:val="24"/>
          <w:szCs w:val="24"/>
          <w:u w:val="single"/>
        </w:rPr>
        <w:t>within six weeks of the event.</w:t>
      </w:r>
      <w:r w:rsidRPr="008936D1">
        <w:rPr>
          <w:rFonts w:ascii="Times New Roman" w:hAnsi="Times New Roman" w:cs="Times New Roman"/>
          <w:sz w:val="24"/>
          <w:szCs w:val="24"/>
        </w:rPr>
        <w:t xml:space="preserve"> The report should describe: </w:t>
      </w:r>
    </w:p>
    <w:p w14:paraId="1B951488" w14:textId="7EAA5546" w:rsidR="002E3CB5" w:rsidRPr="008936D1" w:rsidRDefault="002E3CB5" w:rsidP="002E3CB5">
      <w:pPr>
        <w:ind w:left="720" w:right="987"/>
        <w:rPr>
          <w:rFonts w:ascii="Times New Roman" w:hAnsi="Times New Roman" w:cs="Times New Roman"/>
          <w:sz w:val="24"/>
          <w:szCs w:val="24"/>
        </w:rPr>
      </w:pPr>
      <w:r w:rsidRPr="008936D1">
        <w:rPr>
          <w:rFonts w:ascii="Times New Roman" w:hAnsi="Times New Roman" w:cs="Times New Roman"/>
          <w:sz w:val="24"/>
          <w:szCs w:val="24"/>
        </w:rPr>
        <w:t xml:space="preserve">• How the funds were </w:t>
      </w:r>
      <w:proofErr w:type="gramStart"/>
      <w:r w:rsidR="00250C97" w:rsidRPr="008936D1">
        <w:rPr>
          <w:rFonts w:ascii="Times New Roman" w:hAnsi="Times New Roman" w:cs="Times New Roman"/>
          <w:sz w:val="24"/>
          <w:szCs w:val="24"/>
        </w:rPr>
        <w:t>used</w:t>
      </w:r>
      <w:r w:rsidR="00637CCE" w:rsidRPr="008936D1">
        <w:rPr>
          <w:rFonts w:ascii="Times New Roman" w:hAnsi="Times New Roman" w:cs="Times New Roman"/>
          <w:sz w:val="24"/>
          <w:szCs w:val="24"/>
        </w:rPr>
        <w:t>;</w:t>
      </w:r>
      <w:proofErr w:type="gramEnd"/>
      <w:r w:rsidRPr="008936D1">
        <w:rPr>
          <w:rFonts w:ascii="Times New Roman" w:hAnsi="Times New Roman" w:cs="Times New Roman"/>
          <w:sz w:val="24"/>
          <w:szCs w:val="24"/>
        </w:rPr>
        <w:t xml:space="preserve"> </w:t>
      </w:r>
    </w:p>
    <w:p w14:paraId="41415549" w14:textId="0FECD0D7" w:rsidR="002E3CB5" w:rsidRPr="008936D1" w:rsidRDefault="002E3CB5" w:rsidP="002E3CB5">
      <w:pPr>
        <w:ind w:left="720" w:right="987"/>
        <w:rPr>
          <w:rFonts w:ascii="Times New Roman" w:hAnsi="Times New Roman" w:cs="Times New Roman"/>
          <w:sz w:val="24"/>
          <w:szCs w:val="24"/>
        </w:rPr>
      </w:pPr>
      <w:r w:rsidRPr="008936D1">
        <w:rPr>
          <w:rFonts w:ascii="Times New Roman" w:hAnsi="Times New Roman" w:cs="Times New Roman"/>
          <w:sz w:val="24"/>
          <w:szCs w:val="24"/>
        </w:rPr>
        <w:t xml:space="preserve">• How the recipient accomplished the goals of the </w:t>
      </w:r>
      <w:proofErr w:type="gramStart"/>
      <w:r w:rsidR="00250C97" w:rsidRPr="008936D1">
        <w:rPr>
          <w:rFonts w:ascii="Times New Roman" w:hAnsi="Times New Roman" w:cs="Times New Roman"/>
          <w:sz w:val="24"/>
          <w:szCs w:val="24"/>
        </w:rPr>
        <w:t>grant</w:t>
      </w:r>
      <w:r w:rsidR="00637CCE" w:rsidRPr="008936D1">
        <w:rPr>
          <w:rFonts w:ascii="Times New Roman" w:hAnsi="Times New Roman" w:cs="Times New Roman"/>
          <w:sz w:val="24"/>
          <w:szCs w:val="24"/>
        </w:rPr>
        <w:t>;</w:t>
      </w:r>
      <w:proofErr w:type="gramEnd"/>
    </w:p>
    <w:p w14:paraId="0271ADFC" w14:textId="77777777" w:rsidR="002E3CB5" w:rsidRPr="008936D1" w:rsidRDefault="002E3CB5" w:rsidP="002E3CB5">
      <w:pPr>
        <w:ind w:left="720" w:right="987"/>
        <w:rPr>
          <w:rFonts w:ascii="Times New Roman" w:hAnsi="Times New Roman" w:cs="Times New Roman"/>
          <w:sz w:val="24"/>
          <w:szCs w:val="24"/>
        </w:rPr>
      </w:pPr>
      <w:r w:rsidRPr="008936D1">
        <w:rPr>
          <w:rFonts w:ascii="Times New Roman" w:hAnsi="Times New Roman" w:cs="Times New Roman"/>
          <w:sz w:val="24"/>
          <w:szCs w:val="24"/>
        </w:rPr>
        <w:t xml:space="preserve">• What impact the grant had on the recipient’s program. </w:t>
      </w:r>
    </w:p>
    <w:p w14:paraId="5E2C5591" w14:textId="595F6EA5" w:rsidR="002E3CB5" w:rsidRPr="008936D1" w:rsidRDefault="002E3CB5" w:rsidP="002E3CB5">
      <w:pPr>
        <w:rPr>
          <w:rFonts w:ascii="Times New Roman" w:hAnsi="Times New Roman" w:cs="Times New Roman"/>
          <w:sz w:val="24"/>
          <w:szCs w:val="24"/>
        </w:rPr>
      </w:pPr>
      <w:r w:rsidRPr="008936D1">
        <w:rPr>
          <w:rFonts w:ascii="Times New Roman" w:hAnsi="Times New Roman" w:cs="Times New Roman"/>
          <w:sz w:val="24"/>
          <w:szCs w:val="24"/>
        </w:rPr>
        <w:t>Recipients must provide evidence for utilized funds and return unused funding to The Alumnae of Northwestern University. (</w:t>
      </w:r>
      <w:r w:rsidRPr="008936D1">
        <w:rPr>
          <w:rFonts w:ascii="Times New Roman" w:hAnsi="Times New Roman" w:cs="Times New Roman"/>
          <w:sz w:val="24"/>
          <w:szCs w:val="24"/>
          <w:u w:val="single"/>
        </w:rPr>
        <w:t xml:space="preserve">Future </w:t>
      </w:r>
      <w:r w:rsidR="0022320E" w:rsidRPr="008936D1">
        <w:rPr>
          <w:rFonts w:ascii="Times New Roman" w:hAnsi="Times New Roman" w:cs="Times New Roman"/>
          <w:sz w:val="24"/>
          <w:szCs w:val="24"/>
          <w:u w:val="single"/>
        </w:rPr>
        <w:t>applications from a prior grant recipient will not be</w:t>
      </w:r>
      <w:r w:rsidRPr="008936D1">
        <w:rPr>
          <w:rFonts w:ascii="Times New Roman" w:hAnsi="Times New Roman" w:cs="Times New Roman"/>
          <w:sz w:val="24"/>
          <w:szCs w:val="24"/>
          <w:u w:val="single"/>
        </w:rPr>
        <w:t xml:space="preserve"> reviewed </w:t>
      </w:r>
      <w:r w:rsidR="0022320E" w:rsidRPr="008936D1">
        <w:rPr>
          <w:rFonts w:ascii="Times New Roman" w:hAnsi="Times New Roman" w:cs="Times New Roman"/>
          <w:sz w:val="24"/>
          <w:szCs w:val="24"/>
          <w:u w:val="single"/>
        </w:rPr>
        <w:t>if the</w:t>
      </w:r>
      <w:r w:rsidRPr="008936D1">
        <w:rPr>
          <w:rFonts w:ascii="Times New Roman" w:hAnsi="Times New Roman" w:cs="Times New Roman"/>
          <w:sz w:val="24"/>
          <w:szCs w:val="24"/>
          <w:u w:val="single"/>
        </w:rPr>
        <w:t xml:space="preserve"> final report has not been received.</w:t>
      </w:r>
      <w:r w:rsidRPr="008936D1">
        <w:rPr>
          <w:rFonts w:ascii="Times New Roman" w:hAnsi="Times New Roman" w:cs="Times New Roman"/>
          <w:sz w:val="24"/>
          <w:szCs w:val="24"/>
        </w:rPr>
        <w:t>)</w:t>
      </w:r>
    </w:p>
    <w:p w14:paraId="65DB7E48" w14:textId="77777777" w:rsidR="002E3CB5" w:rsidRPr="008936D1" w:rsidRDefault="002E3CB5" w:rsidP="002E3CB5">
      <w:pPr>
        <w:rPr>
          <w:rFonts w:ascii="Times New Roman" w:hAnsi="Times New Roman" w:cs="Times New Roman"/>
          <w:sz w:val="24"/>
          <w:szCs w:val="24"/>
        </w:rPr>
      </w:pPr>
      <w:r w:rsidRPr="008936D1">
        <w:rPr>
          <w:rFonts w:ascii="Times New Roman" w:hAnsi="Times New Roman" w:cs="Times New Roman"/>
          <w:sz w:val="24"/>
          <w:szCs w:val="24"/>
        </w:rPr>
        <w:t xml:space="preserve">Recipients will </w:t>
      </w:r>
      <w:r w:rsidRPr="008936D1">
        <w:rPr>
          <w:rFonts w:ascii="Times New Roman" w:hAnsi="Times New Roman" w:cs="Times New Roman"/>
          <w:sz w:val="24"/>
          <w:szCs w:val="24"/>
          <w:u w:val="single"/>
        </w:rPr>
        <w:t>be required to acknowledge funding</w:t>
      </w:r>
      <w:r w:rsidRPr="008936D1">
        <w:rPr>
          <w:rFonts w:ascii="Times New Roman" w:hAnsi="Times New Roman" w:cs="Times New Roman"/>
          <w:sz w:val="24"/>
          <w:szCs w:val="24"/>
        </w:rPr>
        <w:t xml:space="preserve"> from The Alumnae of Northwestern University, whether full or partial, on all communication and promotional materials created for the event, including print and online. </w:t>
      </w:r>
      <w:r w:rsidRPr="008936D1">
        <w:rPr>
          <w:rFonts w:ascii="Times New Roman" w:hAnsi="Times New Roman" w:cs="Times New Roman"/>
          <w:sz w:val="24"/>
          <w:szCs w:val="24"/>
          <w:u w:val="single"/>
        </w:rPr>
        <w:t>An Alumnae logo is available upon request.</w:t>
      </w:r>
    </w:p>
    <w:p w14:paraId="52D03CE6" w14:textId="6A8B817E" w:rsidR="006611B7" w:rsidRPr="008936D1" w:rsidRDefault="002E3CB5" w:rsidP="008E251E">
      <w:pPr>
        <w:rPr>
          <w:rFonts w:ascii="Times New Roman" w:hAnsi="Times New Roman" w:cs="Times New Roman"/>
          <w:sz w:val="24"/>
          <w:szCs w:val="24"/>
        </w:rPr>
      </w:pPr>
      <w:r w:rsidRPr="008936D1">
        <w:rPr>
          <w:rFonts w:ascii="Times New Roman" w:hAnsi="Times New Roman" w:cs="Times New Roman"/>
          <w:b/>
          <w:sz w:val="24"/>
          <w:szCs w:val="24"/>
        </w:rPr>
        <w:t>Grant funds must be used by August 31</w:t>
      </w:r>
      <w:r w:rsidRPr="008936D1">
        <w:rPr>
          <w:rFonts w:ascii="Times New Roman" w:hAnsi="Times New Roman" w:cs="Times New Roman"/>
          <w:b/>
          <w:i/>
          <w:sz w:val="24"/>
          <w:szCs w:val="24"/>
        </w:rPr>
        <w:t xml:space="preserve">, </w:t>
      </w:r>
      <w:r w:rsidRPr="008936D1">
        <w:rPr>
          <w:rFonts w:ascii="Times New Roman" w:hAnsi="Times New Roman" w:cs="Times New Roman"/>
          <w:b/>
          <w:sz w:val="24"/>
          <w:szCs w:val="24"/>
        </w:rPr>
        <w:t>202</w:t>
      </w:r>
      <w:r w:rsidR="001458AF" w:rsidRPr="008936D1">
        <w:rPr>
          <w:rFonts w:ascii="Times New Roman" w:hAnsi="Times New Roman" w:cs="Times New Roman"/>
          <w:b/>
          <w:sz w:val="24"/>
          <w:szCs w:val="24"/>
        </w:rPr>
        <w:t>5</w:t>
      </w:r>
      <w:r w:rsidRPr="008936D1">
        <w:rPr>
          <w:rFonts w:ascii="Times New Roman" w:hAnsi="Times New Roman" w:cs="Times New Roman"/>
          <w:b/>
          <w:sz w:val="24"/>
          <w:szCs w:val="24"/>
        </w:rPr>
        <w:t xml:space="preserve">. </w:t>
      </w:r>
      <w:r w:rsidRPr="008936D1">
        <w:rPr>
          <w:rFonts w:ascii="Times New Roman" w:hAnsi="Times New Roman" w:cs="Times New Roman"/>
          <w:sz w:val="24"/>
          <w:szCs w:val="24"/>
        </w:rPr>
        <w:t xml:space="preserve">If the proposed event cannot be completed within the proposed </w:t>
      </w:r>
      <w:proofErr w:type="gramStart"/>
      <w:r w:rsidRPr="008936D1">
        <w:rPr>
          <w:rFonts w:ascii="Times New Roman" w:hAnsi="Times New Roman" w:cs="Times New Roman"/>
          <w:sz w:val="24"/>
          <w:szCs w:val="24"/>
        </w:rPr>
        <w:t>time period</w:t>
      </w:r>
      <w:proofErr w:type="gramEnd"/>
      <w:r w:rsidRPr="008936D1">
        <w:rPr>
          <w:rFonts w:ascii="Times New Roman" w:hAnsi="Times New Roman" w:cs="Times New Roman"/>
          <w:sz w:val="24"/>
          <w:szCs w:val="24"/>
        </w:rPr>
        <w:t>, the grant recipient must receive prior approval from the Academic Enrichment Committee before proceeding. If you cannot meet the deadline, contact the Academic Enrichment Committee for further input.</w:t>
      </w:r>
      <w:r w:rsidR="006611B7" w:rsidRPr="008936D1">
        <w:rPr>
          <w:rFonts w:ascii="Times New Roman" w:hAnsi="Times New Roman" w:cs="Times New Roman"/>
          <w:sz w:val="24"/>
          <w:szCs w:val="24"/>
        </w:rPr>
        <w:tab/>
      </w:r>
    </w:p>
    <w:p w14:paraId="62931298" w14:textId="7C73E586" w:rsidR="00904DE5" w:rsidRPr="008936D1" w:rsidRDefault="00637CCE" w:rsidP="008E251E">
      <w:pPr>
        <w:rPr>
          <w:rFonts w:ascii="Times New Roman" w:hAnsi="Times New Roman" w:cs="Times New Roman"/>
          <w:sz w:val="24"/>
          <w:szCs w:val="24"/>
        </w:rPr>
      </w:pPr>
      <w:r w:rsidRPr="008936D1">
        <w:rPr>
          <w:rFonts w:ascii="Times New Roman" w:hAnsi="Times New Roman" w:cs="Times New Roman"/>
          <w:sz w:val="24"/>
          <w:szCs w:val="24"/>
        </w:rPr>
        <w:tab/>
      </w:r>
      <w:r w:rsidRPr="008936D1">
        <w:rPr>
          <w:rFonts w:ascii="Times New Roman" w:hAnsi="Times New Roman" w:cs="Times New Roman"/>
          <w:sz w:val="24"/>
          <w:szCs w:val="24"/>
        </w:rPr>
        <w:tab/>
      </w:r>
      <w:r w:rsidRPr="008936D1">
        <w:rPr>
          <w:rFonts w:ascii="Times New Roman" w:hAnsi="Times New Roman" w:cs="Times New Roman"/>
          <w:sz w:val="24"/>
          <w:szCs w:val="24"/>
        </w:rPr>
        <w:tab/>
      </w:r>
      <w:r w:rsidRPr="008936D1">
        <w:rPr>
          <w:rFonts w:ascii="Times New Roman" w:hAnsi="Times New Roman" w:cs="Times New Roman"/>
          <w:sz w:val="24"/>
          <w:szCs w:val="24"/>
        </w:rPr>
        <w:tab/>
      </w:r>
      <w:r w:rsidRPr="008936D1">
        <w:rPr>
          <w:rFonts w:ascii="Times New Roman" w:hAnsi="Times New Roman" w:cs="Times New Roman"/>
          <w:sz w:val="24"/>
          <w:szCs w:val="24"/>
        </w:rPr>
        <w:tab/>
      </w:r>
      <w:r w:rsidR="0016548A" w:rsidRPr="008936D1">
        <w:rPr>
          <w:rFonts w:ascii="Times New Roman" w:hAnsi="Times New Roman" w:cs="Times New Roman"/>
          <w:sz w:val="24"/>
          <w:szCs w:val="24"/>
        </w:rPr>
        <w:tab/>
      </w:r>
      <w:r w:rsidR="0016548A" w:rsidRPr="008936D1">
        <w:rPr>
          <w:rFonts w:ascii="Times New Roman" w:hAnsi="Times New Roman" w:cs="Times New Roman"/>
          <w:sz w:val="24"/>
          <w:szCs w:val="24"/>
        </w:rPr>
        <w:tab/>
      </w:r>
      <w:r w:rsidR="006611B7" w:rsidRPr="008936D1">
        <w:rPr>
          <w:rFonts w:ascii="Times New Roman" w:hAnsi="Times New Roman" w:cs="Times New Roman"/>
          <w:sz w:val="24"/>
          <w:szCs w:val="24"/>
        </w:rPr>
        <w:tab/>
      </w:r>
      <w:r w:rsidR="006611B7" w:rsidRPr="008936D1">
        <w:rPr>
          <w:rFonts w:ascii="Times New Roman" w:hAnsi="Times New Roman" w:cs="Times New Roman"/>
          <w:sz w:val="24"/>
          <w:szCs w:val="24"/>
        </w:rPr>
        <w:tab/>
      </w:r>
      <w:r w:rsidR="006611B7" w:rsidRPr="008936D1">
        <w:rPr>
          <w:rFonts w:ascii="Times New Roman" w:hAnsi="Times New Roman" w:cs="Times New Roman"/>
          <w:sz w:val="24"/>
          <w:szCs w:val="24"/>
        </w:rPr>
        <w:tab/>
      </w:r>
      <w:r w:rsidR="006611B7" w:rsidRPr="008936D1">
        <w:rPr>
          <w:rFonts w:ascii="Times New Roman" w:hAnsi="Times New Roman" w:cs="Times New Roman"/>
          <w:sz w:val="24"/>
          <w:szCs w:val="24"/>
        </w:rPr>
        <w:tab/>
      </w:r>
      <w:r w:rsidR="0016548A" w:rsidRPr="008936D1">
        <w:rPr>
          <w:rFonts w:ascii="Times New Roman" w:hAnsi="Times New Roman" w:cs="Times New Roman"/>
          <w:sz w:val="24"/>
          <w:szCs w:val="24"/>
        </w:rPr>
        <w:t>Page 2 of 3</w:t>
      </w:r>
    </w:p>
    <w:p w14:paraId="13634B57" w14:textId="009155BE" w:rsidR="002E3CB5" w:rsidRPr="008936D1" w:rsidRDefault="002E3CB5" w:rsidP="002E3CB5">
      <w:pPr>
        <w:jc w:val="center"/>
        <w:rPr>
          <w:rFonts w:ascii="Times New Roman" w:hAnsi="Times New Roman" w:cs="Times New Roman"/>
          <w:sz w:val="24"/>
          <w:szCs w:val="24"/>
        </w:rPr>
      </w:pPr>
      <w:r w:rsidRPr="008936D1">
        <w:rPr>
          <w:rFonts w:ascii="Times New Roman" w:hAnsi="Times New Roman" w:cs="Times New Roman"/>
          <w:b/>
          <w:bCs/>
          <w:sz w:val="24"/>
          <w:szCs w:val="24"/>
        </w:rPr>
        <w:lastRenderedPageBreak/>
        <w:t>PROPOSAL DEADLINE</w:t>
      </w:r>
    </w:p>
    <w:p w14:paraId="412B985E" w14:textId="6AD97CE7" w:rsidR="002E3CB5" w:rsidRPr="008936D1" w:rsidRDefault="002E3CB5" w:rsidP="002E3CB5">
      <w:pPr>
        <w:rPr>
          <w:rFonts w:ascii="Times New Roman" w:hAnsi="Times New Roman" w:cs="Times New Roman"/>
          <w:i/>
          <w:iCs/>
          <w:sz w:val="24"/>
          <w:szCs w:val="24"/>
        </w:rPr>
      </w:pPr>
      <w:r w:rsidRPr="008936D1">
        <w:rPr>
          <w:rFonts w:ascii="Times New Roman" w:hAnsi="Times New Roman" w:cs="Times New Roman"/>
          <w:sz w:val="24"/>
          <w:szCs w:val="24"/>
        </w:rPr>
        <w:t>Proposal submissions must be submitted online</w:t>
      </w:r>
      <w:r w:rsidR="00E54971" w:rsidRPr="008936D1">
        <w:rPr>
          <w:rFonts w:ascii="Times New Roman" w:hAnsi="Times New Roman" w:cs="Times New Roman"/>
          <w:sz w:val="24"/>
          <w:szCs w:val="24"/>
        </w:rPr>
        <w:t xml:space="preserve"> only</w:t>
      </w:r>
      <w:r w:rsidR="003E012F" w:rsidRPr="008936D1">
        <w:rPr>
          <w:rFonts w:ascii="Times New Roman" w:hAnsi="Times New Roman" w:cs="Times New Roman"/>
          <w:sz w:val="24"/>
          <w:szCs w:val="24"/>
        </w:rPr>
        <w:t>,</w:t>
      </w:r>
      <w:r w:rsidRPr="008936D1">
        <w:rPr>
          <w:rFonts w:ascii="Times New Roman" w:hAnsi="Times New Roman" w:cs="Times New Roman"/>
          <w:sz w:val="24"/>
          <w:szCs w:val="24"/>
        </w:rPr>
        <w:t xml:space="preserve"> </w:t>
      </w:r>
      <w:r w:rsidRPr="008936D1">
        <w:rPr>
          <w:rFonts w:ascii="Times New Roman" w:hAnsi="Times New Roman" w:cs="Times New Roman"/>
          <w:b/>
          <w:sz w:val="24"/>
          <w:szCs w:val="24"/>
        </w:rPr>
        <w:t>no later than 11:55 p.m. CST on</w:t>
      </w:r>
      <w:r w:rsidRPr="008936D1">
        <w:rPr>
          <w:rFonts w:ascii="Times New Roman" w:eastAsia="Times New Roman" w:hAnsi="Times New Roman" w:cs="Times New Roman"/>
          <w:sz w:val="24"/>
          <w:szCs w:val="24"/>
        </w:rPr>
        <w:t xml:space="preserve"> </w:t>
      </w:r>
      <w:r w:rsidR="008D476D" w:rsidRPr="008936D1">
        <w:rPr>
          <w:rFonts w:ascii="Times New Roman" w:eastAsia="Times New Roman" w:hAnsi="Times New Roman" w:cs="Times New Roman"/>
          <w:b/>
          <w:sz w:val="24"/>
          <w:szCs w:val="24"/>
        </w:rPr>
        <w:t>Monday</w:t>
      </w:r>
      <w:r w:rsidRPr="008936D1">
        <w:rPr>
          <w:rFonts w:ascii="Times New Roman" w:eastAsia="Times New Roman" w:hAnsi="Times New Roman" w:cs="Times New Roman"/>
          <w:b/>
          <w:sz w:val="24"/>
          <w:szCs w:val="24"/>
        </w:rPr>
        <w:t>,</w:t>
      </w:r>
      <w:r w:rsidRPr="008936D1">
        <w:rPr>
          <w:rFonts w:ascii="Times New Roman" w:eastAsia="Times New Roman" w:hAnsi="Times New Roman" w:cs="Times New Roman"/>
          <w:sz w:val="24"/>
          <w:szCs w:val="24"/>
        </w:rPr>
        <w:t xml:space="preserve"> </w:t>
      </w:r>
      <w:r w:rsidRPr="008936D1">
        <w:rPr>
          <w:rFonts w:ascii="Times New Roman" w:hAnsi="Times New Roman" w:cs="Times New Roman"/>
          <w:b/>
          <w:bCs/>
          <w:sz w:val="24"/>
          <w:szCs w:val="24"/>
        </w:rPr>
        <w:t>April 1, 202</w:t>
      </w:r>
      <w:r w:rsidR="00B61A27" w:rsidRPr="008936D1">
        <w:rPr>
          <w:rFonts w:ascii="Times New Roman" w:hAnsi="Times New Roman" w:cs="Times New Roman"/>
          <w:b/>
          <w:bCs/>
          <w:sz w:val="24"/>
          <w:szCs w:val="24"/>
        </w:rPr>
        <w:t>4</w:t>
      </w:r>
      <w:r w:rsidRPr="008936D1">
        <w:rPr>
          <w:rFonts w:ascii="Times New Roman" w:hAnsi="Times New Roman" w:cs="Times New Roman"/>
          <w:b/>
          <w:bCs/>
          <w:sz w:val="24"/>
          <w:szCs w:val="24"/>
        </w:rPr>
        <w:t xml:space="preserve">. </w:t>
      </w:r>
      <w:r w:rsidRPr="008936D1">
        <w:rPr>
          <w:rFonts w:ascii="Times New Roman" w:hAnsi="Times New Roman" w:cs="Times New Roman"/>
          <w:sz w:val="24"/>
          <w:szCs w:val="24"/>
        </w:rPr>
        <w:t xml:space="preserve">Applications sent via USPS or campus </w:t>
      </w:r>
      <w:r w:rsidR="003B69BD" w:rsidRPr="008936D1">
        <w:rPr>
          <w:rFonts w:ascii="Times New Roman" w:hAnsi="Times New Roman" w:cs="Times New Roman"/>
          <w:sz w:val="24"/>
          <w:szCs w:val="24"/>
        </w:rPr>
        <w:t>mail or</w:t>
      </w:r>
      <w:r w:rsidRPr="008936D1">
        <w:rPr>
          <w:rFonts w:ascii="Times New Roman" w:hAnsi="Times New Roman" w:cs="Times New Roman"/>
          <w:sz w:val="24"/>
          <w:szCs w:val="24"/>
        </w:rPr>
        <w:t xml:space="preserve"> received after that date will not be considered.</w:t>
      </w:r>
      <w:r w:rsidR="00546BA8" w:rsidRPr="008936D1">
        <w:rPr>
          <w:rFonts w:ascii="Times New Roman" w:hAnsi="Times New Roman" w:cs="Times New Roman"/>
          <w:i/>
          <w:iCs/>
          <w:sz w:val="24"/>
          <w:szCs w:val="24"/>
        </w:rPr>
        <w:t xml:space="preserve"> </w:t>
      </w:r>
      <w:r w:rsidRPr="008936D1">
        <w:rPr>
          <w:rFonts w:ascii="Times New Roman" w:hAnsi="Times New Roman" w:cs="Times New Roman"/>
          <w:sz w:val="24"/>
          <w:szCs w:val="24"/>
        </w:rPr>
        <w:t>For questions, contact</w:t>
      </w:r>
      <w:r w:rsidRPr="008936D1">
        <w:rPr>
          <w:rFonts w:ascii="Times New Roman" w:hAnsi="Times New Roman" w:cs="Times New Roman"/>
          <w:b/>
          <w:bCs/>
          <w:sz w:val="24"/>
          <w:szCs w:val="24"/>
        </w:rPr>
        <w:t xml:space="preserve"> </w:t>
      </w:r>
      <w:r w:rsidRPr="008936D1">
        <w:rPr>
          <w:rFonts w:ascii="Times New Roman" w:hAnsi="Times New Roman" w:cs="Times New Roman"/>
          <w:bCs/>
          <w:sz w:val="24"/>
          <w:szCs w:val="24"/>
        </w:rPr>
        <w:t>Judy Moore, Academic Enrichment Committee Chair, at</w:t>
      </w:r>
      <w:r w:rsidR="00CD6C6E">
        <w:rPr>
          <w:rFonts w:ascii="Times New Roman" w:hAnsi="Times New Roman" w:cs="Times New Roman"/>
          <w:bCs/>
          <w:sz w:val="24"/>
          <w:szCs w:val="24"/>
        </w:rPr>
        <w:t xml:space="preserve">: </w:t>
      </w:r>
      <w:r w:rsidR="00906F9E">
        <w:rPr>
          <w:rFonts w:ascii="Times New Roman" w:hAnsi="Times New Roman" w:cs="Times New Roman"/>
          <w:bCs/>
          <w:sz w:val="24"/>
          <w:szCs w:val="24"/>
        </w:rPr>
        <w:t>jk</w:t>
      </w:r>
      <w:r w:rsidR="00CD6C6E">
        <w:rPr>
          <w:rFonts w:ascii="Times New Roman" w:hAnsi="Times New Roman" w:cs="Times New Roman"/>
          <w:bCs/>
          <w:sz w:val="24"/>
          <w:szCs w:val="24"/>
        </w:rPr>
        <w:t>m4182@gmail.com</w:t>
      </w:r>
      <w:r w:rsidR="00ED06FB" w:rsidRPr="008936D1">
        <w:rPr>
          <w:rFonts w:ascii="Times New Roman" w:hAnsi="Times New Roman" w:cs="Times New Roman"/>
          <w:bCs/>
          <w:sz w:val="24"/>
          <w:szCs w:val="24"/>
        </w:rPr>
        <w:t>.</w:t>
      </w:r>
      <w:r w:rsidR="00C00DE7" w:rsidRPr="008936D1">
        <w:rPr>
          <w:rFonts w:ascii="Times New Roman" w:hAnsi="Times New Roman" w:cs="Times New Roman"/>
          <w:bCs/>
          <w:sz w:val="24"/>
          <w:szCs w:val="24"/>
        </w:rPr>
        <w:t xml:space="preserve"> </w:t>
      </w:r>
      <w:r w:rsidRPr="008936D1">
        <w:rPr>
          <w:rFonts w:ascii="Times New Roman" w:hAnsi="Times New Roman" w:cs="Times New Roman"/>
          <w:b/>
          <w:sz w:val="24"/>
          <w:szCs w:val="24"/>
        </w:rPr>
        <w:t xml:space="preserve">   </w:t>
      </w:r>
    </w:p>
    <w:p w14:paraId="7D2CF6C9" w14:textId="35A15C82" w:rsidR="00EA0BF6" w:rsidRPr="008936D1" w:rsidRDefault="002E3CB5" w:rsidP="002E3CB5">
      <w:pPr>
        <w:rPr>
          <w:rFonts w:ascii="Times New Roman" w:hAnsi="Times New Roman" w:cs="Times New Roman"/>
          <w:bCs/>
          <w:sz w:val="24"/>
          <w:szCs w:val="24"/>
          <w:u w:val="single"/>
        </w:rPr>
      </w:pPr>
      <w:r w:rsidRPr="008936D1">
        <w:rPr>
          <w:rFonts w:ascii="Times New Roman" w:hAnsi="Times New Roman" w:cs="Times New Roman"/>
          <w:bCs/>
          <w:sz w:val="24"/>
          <w:szCs w:val="24"/>
          <w:u w:val="single"/>
        </w:rPr>
        <w:t xml:space="preserve">Successful Academic Enrichment Grant applicants will be notified </w:t>
      </w:r>
      <w:r w:rsidR="00A34CC6" w:rsidRPr="008936D1">
        <w:rPr>
          <w:rFonts w:ascii="Times New Roman" w:hAnsi="Times New Roman" w:cs="Times New Roman"/>
          <w:bCs/>
          <w:sz w:val="24"/>
          <w:szCs w:val="24"/>
          <w:u w:val="single"/>
        </w:rPr>
        <w:t>no later than</w:t>
      </w:r>
      <w:r w:rsidRPr="008936D1">
        <w:rPr>
          <w:rFonts w:ascii="Times New Roman" w:hAnsi="Times New Roman" w:cs="Times New Roman"/>
          <w:bCs/>
          <w:sz w:val="24"/>
          <w:szCs w:val="24"/>
          <w:u w:val="single"/>
        </w:rPr>
        <w:t xml:space="preserve"> June 1, 202</w:t>
      </w:r>
      <w:r w:rsidR="00B61A27" w:rsidRPr="008936D1">
        <w:rPr>
          <w:rFonts w:ascii="Times New Roman" w:hAnsi="Times New Roman" w:cs="Times New Roman"/>
          <w:bCs/>
          <w:sz w:val="24"/>
          <w:szCs w:val="24"/>
          <w:u w:val="single"/>
        </w:rPr>
        <w:t>4</w:t>
      </w:r>
      <w:r w:rsidRPr="008936D1">
        <w:rPr>
          <w:rFonts w:ascii="Times New Roman" w:hAnsi="Times New Roman" w:cs="Times New Roman"/>
          <w:bCs/>
          <w:sz w:val="24"/>
          <w:szCs w:val="24"/>
          <w:u w:val="single"/>
        </w:rPr>
        <w:t xml:space="preserve">. </w:t>
      </w:r>
    </w:p>
    <w:p w14:paraId="1CBDACA6" w14:textId="77777777" w:rsidR="00D7101F" w:rsidRPr="008936D1" w:rsidRDefault="00D7101F" w:rsidP="002E3CB5">
      <w:pPr>
        <w:rPr>
          <w:rFonts w:ascii="Times New Roman" w:hAnsi="Times New Roman" w:cs="Times New Roman"/>
          <w:b/>
          <w:sz w:val="24"/>
          <w:szCs w:val="24"/>
        </w:rPr>
      </w:pPr>
    </w:p>
    <w:p w14:paraId="7CFF7488" w14:textId="1CA4BE98" w:rsidR="002E3CB5" w:rsidRPr="008936D1" w:rsidRDefault="002E3CB5" w:rsidP="002E3CB5">
      <w:pPr>
        <w:jc w:val="center"/>
        <w:rPr>
          <w:rFonts w:ascii="Times New Roman" w:hAnsi="Times New Roman" w:cs="Times New Roman"/>
          <w:b/>
          <w:bCs/>
          <w:sz w:val="24"/>
          <w:szCs w:val="24"/>
        </w:rPr>
      </w:pPr>
      <w:r w:rsidRPr="008936D1">
        <w:rPr>
          <w:rFonts w:ascii="Times New Roman" w:hAnsi="Times New Roman" w:cs="Times New Roman"/>
          <w:b/>
          <w:bCs/>
          <w:sz w:val="24"/>
          <w:szCs w:val="24"/>
        </w:rPr>
        <w:t>EXAMPLES OF RECENT ACADEMIC ENRICHMENT GRANT RECIPIENTS</w:t>
      </w:r>
    </w:p>
    <w:p w14:paraId="650D8CF5" w14:textId="300006E1" w:rsidR="002F5FA4" w:rsidRPr="008936D1" w:rsidRDefault="00934BD0" w:rsidP="00934BD0">
      <w:pPr>
        <w:rPr>
          <w:rFonts w:ascii="Times New Roman" w:hAnsi="Times New Roman" w:cs="Times New Roman"/>
          <w:sz w:val="24"/>
          <w:szCs w:val="24"/>
        </w:rPr>
      </w:pPr>
      <w:r w:rsidRPr="008936D1">
        <w:rPr>
          <w:rFonts w:ascii="Times New Roman" w:hAnsi="Times New Roman" w:cs="Times New Roman"/>
          <w:i/>
          <w:sz w:val="24"/>
          <w:szCs w:val="24"/>
        </w:rPr>
        <w:t xml:space="preserve">• </w:t>
      </w:r>
      <w:r w:rsidR="005B7169" w:rsidRPr="008936D1">
        <w:rPr>
          <w:rFonts w:ascii="Times New Roman" w:hAnsi="Times New Roman" w:cs="Times New Roman"/>
          <w:sz w:val="24"/>
          <w:szCs w:val="24"/>
        </w:rPr>
        <w:t>The Block Museum’s Fall 2023</w:t>
      </w:r>
      <w:r w:rsidR="0053347D" w:rsidRPr="008936D1">
        <w:rPr>
          <w:rFonts w:ascii="Times New Roman" w:hAnsi="Times New Roman" w:cs="Times New Roman"/>
          <w:sz w:val="24"/>
          <w:szCs w:val="24"/>
        </w:rPr>
        <w:t xml:space="preserve"> exhibition</w:t>
      </w:r>
      <w:r w:rsidR="00BE0D91" w:rsidRPr="008936D1">
        <w:rPr>
          <w:rFonts w:ascii="Times New Roman" w:hAnsi="Times New Roman" w:cs="Times New Roman"/>
          <w:sz w:val="24"/>
          <w:szCs w:val="24"/>
        </w:rPr>
        <w:t>,</w:t>
      </w:r>
      <w:r w:rsidR="003C396C" w:rsidRPr="008936D1">
        <w:rPr>
          <w:rFonts w:ascii="Times New Roman" w:hAnsi="Times New Roman" w:cs="Times New Roman"/>
          <w:sz w:val="24"/>
          <w:szCs w:val="24"/>
        </w:rPr>
        <w:t xml:space="preserve"> </w:t>
      </w:r>
      <w:r w:rsidR="005B7169" w:rsidRPr="008936D1">
        <w:rPr>
          <w:rFonts w:ascii="Times New Roman" w:hAnsi="Times New Roman" w:cs="Times New Roman"/>
          <w:sz w:val="24"/>
          <w:szCs w:val="24"/>
        </w:rPr>
        <w:t>“Rosalie Favell: Facing the Camera,”</w:t>
      </w:r>
      <w:r w:rsidR="00BC2EFA" w:rsidRPr="008936D1">
        <w:rPr>
          <w:rFonts w:ascii="Times New Roman" w:hAnsi="Times New Roman" w:cs="Times New Roman"/>
          <w:sz w:val="24"/>
          <w:szCs w:val="24"/>
        </w:rPr>
        <w:t xml:space="preserve"> opening program</w:t>
      </w:r>
      <w:r w:rsidR="004F29B7" w:rsidRPr="008936D1">
        <w:rPr>
          <w:rFonts w:ascii="Times New Roman" w:hAnsi="Times New Roman" w:cs="Times New Roman"/>
          <w:sz w:val="24"/>
          <w:szCs w:val="24"/>
        </w:rPr>
        <w:t xml:space="preserve"> </w:t>
      </w:r>
      <w:r w:rsidR="00BC2EFA" w:rsidRPr="008936D1">
        <w:rPr>
          <w:rFonts w:ascii="Times New Roman" w:hAnsi="Times New Roman" w:cs="Times New Roman"/>
          <w:sz w:val="24"/>
          <w:szCs w:val="24"/>
        </w:rPr>
        <w:t xml:space="preserve">talk by </w:t>
      </w:r>
      <w:r w:rsidR="00080D61" w:rsidRPr="008936D1">
        <w:rPr>
          <w:rFonts w:ascii="Times New Roman" w:hAnsi="Times New Roman" w:cs="Times New Roman"/>
          <w:sz w:val="24"/>
          <w:szCs w:val="24"/>
        </w:rPr>
        <w:t xml:space="preserve">the </w:t>
      </w:r>
      <w:r w:rsidR="005F76EE" w:rsidRPr="008936D1">
        <w:rPr>
          <w:rFonts w:ascii="Times New Roman" w:hAnsi="Times New Roman" w:cs="Times New Roman"/>
          <w:sz w:val="24"/>
          <w:szCs w:val="24"/>
        </w:rPr>
        <w:t xml:space="preserve">guest </w:t>
      </w:r>
      <w:r w:rsidR="005B39BA" w:rsidRPr="008936D1">
        <w:rPr>
          <w:rFonts w:ascii="Times New Roman" w:hAnsi="Times New Roman" w:cs="Times New Roman"/>
          <w:sz w:val="24"/>
          <w:szCs w:val="24"/>
        </w:rPr>
        <w:t xml:space="preserve">artist about her </w:t>
      </w:r>
      <w:r w:rsidR="00D43468" w:rsidRPr="008936D1">
        <w:rPr>
          <w:rFonts w:ascii="Times New Roman" w:hAnsi="Times New Roman" w:cs="Times New Roman"/>
          <w:sz w:val="24"/>
          <w:szCs w:val="24"/>
        </w:rPr>
        <w:t xml:space="preserve">extensive </w:t>
      </w:r>
      <w:r w:rsidR="005B39BA" w:rsidRPr="008936D1">
        <w:rPr>
          <w:rFonts w:ascii="Times New Roman" w:hAnsi="Times New Roman" w:cs="Times New Roman"/>
          <w:sz w:val="24"/>
          <w:szCs w:val="24"/>
        </w:rPr>
        <w:t>portrait photography series</w:t>
      </w:r>
      <w:r w:rsidR="003646B1" w:rsidRPr="008936D1">
        <w:rPr>
          <w:rFonts w:ascii="Times New Roman" w:hAnsi="Times New Roman" w:cs="Times New Roman"/>
          <w:sz w:val="24"/>
          <w:szCs w:val="24"/>
        </w:rPr>
        <w:t>.</w:t>
      </w:r>
    </w:p>
    <w:p w14:paraId="6F267D5D" w14:textId="0C6A08F2" w:rsidR="002E3CB5" w:rsidRPr="008936D1" w:rsidRDefault="002E3CB5" w:rsidP="002E3CB5">
      <w:pPr>
        <w:rPr>
          <w:rFonts w:ascii="Times New Roman" w:hAnsi="Times New Roman" w:cs="Times New Roman"/>
          <w:sz w:val="24"/>
          <w:szCs w:val="24"/>
        </w:rPr>
      </w:pPr>
      <w:r w:rsidRPr="008936D1">
        <w:rPr>
          <w:rFonts w:ascii="Times New Roman" w:hAnsi="Times New Roman" w:cs="Times New Roman"/>
          <w:iCs/>
          <w:sz w:val="24"/>
          <w:szCs w:val="24"/>
        </w:rPr>
        <w:t xml:space="preserve">• </w:t>
      </w:r>
      <w:r w:rsidR="00070EE4" w:rsidRPr="008936D1">
        <w:rPr>
          <w:rFonts w:ascii="Times New Roman" w:hAnsi="Times New Roman" w:cs="Times New Roman"/>
          <w:iCs/>
          <w:sz w:val="24"/>
          <w:szCs w:val="24"/>
        </w:rPr>
        <w:t>T</w:t>
      </w:r>
      <w:r w:rsidR="00C127B3" w:rsidRPr="008936D1">
        <w:rPr>
          <w:rFonts w:ascii="Times New Roman" w:hAnsi="Times New Roman" w:cs="Times New Roman"/>
          <w:iCs/>
          <w:sz w:val="24"/>
          <w:szCs w:val="24"/>
        </w:rPr>
        <w:t xml:space="preserve">he </w:t>
      </w:r>
      <w:r w:rsidR="00032095" w:rsidRPr="008936D1">
        <w:rPr>
          <w:rFonts w:ascii="Times New Roman" w:hAnsi="Times New Roman" w:cs="Times New Roman"/>
          <w:iCs/>
          <w:sz w:val="24"/>
          <w:szCs w:val="24"/>
        </w:rPr>
        <w:t xml:space="preserve">November </w:t>
      </w:r>
      <w:r w:rsidR="00C55401" w:rsidRPr="008936D1">
        <w:rPr>
          <w:rFonts w:ascii="Times New Roman" w:hAnsi="Times New Roman" w:cs="Times New Roman"/>
          <w:iCs/>
          <w:sz w:val="24"/>
          <w:szCs w:val="24"/>
        </w:rPr>
        <w:t xml:space="preserve">2023 </w:t>
      </w:r>
      <w:r w:rsidR="00187F02" w:rsidRPr="008936D1">
        <w:rPr>
          <w:rFonts w:ascii="Times New Roman" w:hAnsi="Times New Roman" w:cs="Times New Roman"/>
          <w:iCs/>
          <w:sz w:val="24"/>
          <w:szCs w:val="24"/>
        </w:rPr>
        <w:t>School of Communications</w:t>
      </w:r>
      <w:r w:rsidR="00C55401" w:rsidRPr="008936D1">
        <w:rPr>
          <w:rFonts w:ascii="Times New Roman" w:hAnsi="Times New Roman" w:cs="Times New Roman"/>
          <w:iCs/>
          <w:sz w:val="24"/>
          <w:szCs w:val="24"/>
        </w:rPr>
        <w:t>’</w:t>
      </w:r>
      <w:r w:rsidR="00B51A5E" w:rsidRPr="008936D1">
        <w:rPr>
          <w:rFonts w:ascii="Times New Roman" w:hAnsi="Times New Roman" w:cs="Times New Roman"/>
          <w:iCs/>
          <w:sz w:val="24"/>
          <w:szCs w:val="24"/>
        </w:rPr>
        <w:t xml:space="preserve"> MFA Writing for The Screen &amp; Stage Alumni Production of</w:t>
      </w:r>
      <w:r w:rsidR="00354695" w:rsidRPr="008936D1">
        <w:rPr>
          <w:rFonts w:ascii="Times New Roman" w:hAnsi="Times New Roman" w:cs="Times New Roman"/>
          <w:iCs/>
          <w:sz w:val="24"/>
          <w:szCs w:val="24"/>
        </w:rPr>
        <w:t xml:space="preserve"> “Heroes of the Fourth Turning</w:t>
      </w:r>
      <w:r w:rsidR="003C1546" w:rsidRPr="008936D1">
        <w:rPr>
          <w:rFonts w:ascii="Times New Roman" w:hAnsi="Times New Roman" w:cs="Times New Roman"/>
          <w:iCs/>
          <w:sz w:val="24"/>
          <w:szCs w:val="24"/>
        </w:rPr>
        <w:t>,”</w:t>
      </w:r>
      <w:r w:rsidR="00354695" w:rsidRPr="008936D1">
        <w:rPr>
          <w:rFonts w:ascii="Times New Roman" w:hAnsi="Times New Roman" w:cs="Times New Roman"/>
          <w:iCs/>
          <w:sz w:val="24"/>
          <w:szCs w:val="24"/>
        </w:rPr>
        <w:t xml:space="preserve"> and weeklong residency of celebrated playwright and Northwestern alumnus Will </w:t>
      </w:r>
      <w:proofErr w:type="spellStart"/>
      <w:r w:rsidR="00354695" w:rsidRPr="008936D1">
        <w:rPr>
          <w:rFonts w:ascii="Times New Roman" w:hAnsi="Times New Roman" w:cs="Times New Roman"/>
          <w:iCs/>
          <w:sz w:val="24"/>
          <w:szCs w:val="24"/>
        </w:rPr>
        <w:t>Arbery</w:t>
      </w:r>
      <w:proofErr w:type="spellEnd"/>
      <w:r w:rsidR="00EA0BF6" w:rsidRPr="008936D1">
        <w:rPr>
          <w:rFonts w:ascii="Times New Roman" w:hAnsi="Times New Roman" w:cs="Times New Roman"/>
          <w:iCs/>
          <w:sz w:val="24"/>
          <w:szCs w:val="24"/>
        </w:rPr>
        <w:t>.</w:t>
      </w:r>
    </w:p>
    <w:p w14:paraId="32A451A5" w14:textId="0EB108BC" w:rsidR="002E3CB5" w:rsidRPr="008936D1" w:rsidRDefault="002E3CB5" w:rsidP="002E3CB5">
      <w:pPr>
        <w:rPr>
          <w:rFonts w:ascii="Times New Roman" w:hAnsi="Times New Roman" w:cs="Times New Roman"/>
          <w:iCs/>
          <w:sz w:val="24"/>
          <w:szCs w:val="24"/>
        </w:rPr>
      </w:pPr>
      <w:r w:rsidRPr="008936D1">
        <w:rPr>
          <w:rFonts w:ascii="Times New Roman" w:hAnsi="Times New Roman" w:cs="Times New Roman"/>
          <w:iCs/>
          <w:sz w:val="24"/>
          <w:szCs w:val="24"/>
        </w:rPr>
        <w:t xml:space="preserve">• </w:t>
      </w:r>
      <w:r w:rsidR="00DC2252" w:rsidRPr="008936D1">
        <w:rPr>
          <w:rFonts w:ascii="Times New Roman" w:hAnsi="Times New Roman" w:cs="Times New Roman"/>
          <w:iCs/>
          <w:sz w:val="24"/>
          <w:szCs w:val="24"/>
        </w:rPr>
        <w:t>Weinberg College’</w:t>
      </w:r>
      <w:r w:rsidR="0098661E" w:rsidRPr="008936D1">
        <w:rPr>
          <w:rFonts w:ascii="Times New Roman" w:hAnsi="Times New Roman" w:cs="Times New Roman"/>
          <w:iCs/>
          <w:sz w:val="24"/>
          <w:szCs w:val="24"/>
        </w:rPr>
        <w:t>s</w:t>
      </w:r>
      <w:r w:rsidR="00DC2252" w:rsidRPr="008936D1">
        <w:rPr>
          <w:rFonts w:ascii="Times New Roman" w:hAnsi="Times New Roman" w:cs="Times New Roman"/>
          <w:iCs/>
          <w:sz w:val="24"/>
          <w:szCs w:val="24"/>
        </w:rPr>
        <w:t xml:space="preserve"> new ongoing quarterly speaker series in Global</w:t>
      </w:r>
      <w:r w:rsidR="00B56BDE" w:rsidRPr="008936D1">
        <w:rPr>
          <w:rFonts w:ascii="Times New Roman" w:hAnsi="Times New Roman" w:cs="Times New Roman"/>
          <w:iCs/>
          <w:sz w:val="24"/>
          <w:szCs w:val="24"/>
        </w:rPr>
        <w:t xml:space="preserve"> Health Studies.</w:t>
      </w:r>
    </w:p>
    <w:p w14:paraId="5C4A7827" w14:textId="4830EE22" w:rsidR="009307EC" w:rsidRPr="008936D1" w:rsidRDefault="009307EC" w:rsidP="002E3CB5">
      <w:pPr>
        <w:rPr>
          <w:rFonts w:ascii="Times New Roman" w:hAnsi="Times New Roman" w:cs="Times New Roman"/>
          <w:iCs/>
          <w:sz w:val="24"/>
          <w:szCs w:val="24"/>
        </w:rPr>
      </w:pPr>
      <w:r w:rsidRPr="008936D1">
        <w:rPr>
          <w:rFonts w:ascii="Times New Roman" w:hAnsi="Times New Roman" w:cs="Times New Roman"/>
          <w:iCs/>
          <w:sz w:val="24"/>
          <w:szCs w:val="24"/>
        </w:rPr>
        <w:t>• The Department of Black Studies Winter 2024 series of artist panels, master classes and a jazz performance celebrating New Black Music in Chicago.</w:t>
      </w:r>
    </w:p>
    <w:p w14:paraId="4C96982E" w14:textId="59020D17" w:rsidR="00A14171" w:rsidRPr="008936D1" w:rsidRDefault="002E3CB5" w:rsidP="002E3CB5">
      <w:pPr>
        <w:rPr>
          <w:rFonts w:ascii="Times New Roman" w:hAnsi="Times New Roman" w:cs="Times New Roman"/>
          <w:iCs/>
          <w:sz w:val="24"/>
          <w:szCs w:val="24"/>
        </w:rPr>
      </w:pPr>
      <w:bookmarkStart w:id="0" w:name="_Hlk154591928"/>
      <w:r w:rsidRPr="008936D1">
        <w:rPr>
          <w:rFonts w:ascii="Times New Roman" w:hAnsi="Times New Roman" w:cs="Times New Roman"/>
          <w:iCs/>
          <w:sz w:val="24"/>
          <w:szCs w:val="24"/>
        </w:rPr>
        <w:t>•</w:t>
      </w:r>
      <w:bookmarkEnd w:id="0"/>
      <w:r w:rsidRPr="008936D1">
        <w:rPr>
          <w:rFonts w:ascii="Times New Roman" w:hAnsi="Times New Roman" w:cs="Times New Roman"/>
          <w:iCs/>
          <w:sz w:val="24"/>
          <w:szCs w:val="24"/>
        </w:rPr>
        <w:t xml:space="preserve"> </w:t>
      </w:r>
      <w:r w:rsidR="00B56BDE" w:rsidRPr="008936D1">
        <w:rPr>
          <w:rFonts w:ascii="Times New Roman" w:hAnsi="Times New Roman" w:cs="Times New Roman"/>
          <w:iCs/>
          <w:sz w:val="24"/>
          <w:szCs w:val="24"/>
        </w:rPr>
        <w:t xml:space="preserve">The </w:t>
      </w:r>
      <w:r w:rsidR="00BF6155" w:rsidRPr="008936D1">
        <w:rPr>
          <w:rFonts w:ascii="Times New Roman" w:hAnsi="Times New Roman" w:cs="Times New Roman"/>
          <w:iCs/>
          <w:sz w:val="24"/>
          <w:szCs w:val="24"/>
        </w:rPr>
        <w:t>McCormick School of Engineering’s</w:t>
      </w:r>
      <w:r w:rsidR="005E0B49" w:rsidRPr="008936D1">
        <w:rPr>
          <w:rFonts w:ascii="Times New Roman" w:hAnsi="Times New Roman" w:cs="Times New Roman"/>
          <w:iCs/>
          <w:sz w:val="24"/>
          <w:szCs w:val="24"/>
        </w:rPr>
        <w:t xml:space="preserve"> daylong </w:t>
      </w:r>
      <w:r w:rsidR="0055275C" w:rsidRPr="008936D1">
        <w:rPr>
          <w:rFonts w:ascii="Times New Roman" w:hAnsi="Times New Roman" w:cs="Times New Roman"/>
          <w:iCs/>
          <w:sz w:val="24"/>
          <w:szCs w:val="24"/>
        </w:rPr>
        <w:t>s</w:t>
      </w:r>
      <w:r w:rsidR="005E0B49" w:rsidRPr="008936D1">
        <w:rPr>
          <w:rFonts w:ascii="Times New Roman" w:hAnsi="Times New Roman" w:cs="Times New Roman"/>
          <w:iCs/>
          <w:sz w:val="24"/>
          <w:szCs w:val="24"/>
        </w:rPr>
        <w:t>pring 202</w:t>
      </w:r>
      <w:r w:rsidR="00CC723D" w:rsidRPr="008936D1">
        <w:rPr>
          <w:rFonts w:ascii="Times New Roman" w:hAnsi="Times New Roman" w:cs="Times New Roman"/>
          <w:iCs/>
          <w:sz w:val="24"/>
          <w:szCs w:val="24"/>
        </w:rPr>
        <w:t>4</w:t>
      </w:r>
      <w:r w:rsidR="0055275C" w:rsidRPr="008936D1">
        <w:rPr>
          <w:rFonts w:ascii="Times New Roman" w:hAnsi="Times New Roman" w:cs="Times New Roman"/>
          <w:iCs/>
          <w:sz w:val="24"/>
          <w:szCs w:val="24"/>
        </w:rPr>
        <w:t>,</w:t>
      </w:r>
      <w:r w:rsidR="00BF6155" w:rsidRPr="008936D1">
        <w:rPr>
          <w:rFonts w:ascii="Times New Roman" w:hAnsi="Times New Roman" w:cs="Times New Roman"/>
          <w:iCs/>
          <w:sz w:val="24"/>
          <w:szCs w:val="24"/>
        </w:rPr>
        <w:t xml:space="preserve"> “Northwestern Sustainability Lecture Series</w:t>
      </w:r>
      <w:r w:rsidR="005E0B49" w:rsidRPr="008936D1">
        <w:rPr>
          <w:rFonts w:ascii="Times New Roman" w:hAnsi="Times New Roman" w:cs="Times New Roman"/>
          <w:iCs/>
          <w:sz w:val="24"/>
          <w:szCs w:val="24"/>
        </w:rPr>
        <w:t xml:space="preserve">,” </w:t>
      </w:r>
      <w:r w:rsidR="00CC723D" w:rsidRPr="008936D1">
        <w:rPr>
          <w:rFonts w:ascii="Times New Roman" w:hAnsi="Times New Roman" w:cs="Times New Roman"/>
          <w:iCs/>
          <w:sz w:val="24"/>
          <w:szCs w:val="24"/>
        </w:rPr>
        <w:t xml:space="preserve">featuring </w:t>
      </w:r>
      <w:r w:rsidR="00AB0893" w:rsidRPr="008936D1">
        <w:rPr>
          <w:rFonts w:ascii="Times New Roman" w:hAnsi="Times New Roman" w:cs="Times New Roman"/>
          <w:iCs/>
          <w:sz w:val="24"/>
          <w:szCs w:val="24"/>
        </w:rPr>
        <w:t>talks</w:t>
      </w:r>
      <w:r w:rsidR="00CC723D" w:rsidRPr="008936D1">
        <w:rPr>
          <w:rFonts w:ascii="Times New Roman" w:hAnsi="Times New Roman" w:cs="Times New Roman"/>
          <w:iCs/>
          <w:sz w:val="24"/>
          <w:szCs w:val="24"/>
        </w:rPr>
        <w:t xml:space="preserve"> by</w:t>
      </w:r>
      <w:r w:rsidR="00040D33" w:rsidRPr="008936D1">
        <w:rPr>
          <w:rFonts w:ascii="Times New Roman" w:hAnsi="Times New Roman" w:cs="Times New Roman"/>
          <w:iCs/>
          <w:sz w:val="24"/>
          <w:szCs w:val="24"/>
        </w:rPr>
        <w:t xml:space="preserve"> renowned </w:t>
      </w:r>
      <w:r w:rsidR="00CC723D" w:rsidRPr="008936D1">
        <w:rPr>
          <w:rFonts w:ascii="Times New Roman" w:hAnsi="Times New Roman" w:cs="Times New Roman"/>
          <w:iCs/>
          <w:sz w:val="24"/>
          <w:szCs w:val="24"/>
        </w:rPr>
        <w:t>experts</w:t>
      </w:r>
      <w:r w:rsidR="005E0B49" w:rsidRPr="008936D1">
        <w:rPr>
          <w:rFonts w:ascii="Times New Roman" w:hAnsi="Times New Roman" w:cs="Times New Roman"/>
          <w:iCs/>
          <w:sz w:val="24"/>
          <w:szCs w:val="24"/>
        </w:rPr>
        <w:t xml:space="preserve"> </w:t>
      </w:r>
      <w:r w:rsidR="00BF6155" w:rsidRPr="008936D1">
        <w:rPr>
          <w:rFonts w:ascii="Times New Roman" w:hAnsi="Times New Roman" w:cs="Times New Roman"/>
          <w:iCs/>
          <w:sz w:val="24"/>
          <w:szCs w:val="24"/>
        </w:rPr>
        <w:t xml:space="preserve">on energy, </w:t>
      </w:r>
      <w:proofErr w:type="gramStart"/>
      <w:r w:rsidR="00BF6155" w:rsidRPr="008936D1">
        <w:rPr>
          <w:rFonts w:ascii="Times New Roman" w:hAnsi="Times New Roman" w:cs="Times New Roman"/>
          <w:iCs/>
          <w:sz w:val="24"/>
          <w:szCs w:val="24"/>
        </w:rPr>
        <w:t>climate</w:t>
      </w:r>
      <w:proofErr w:type="gramEnd"/>
      <w:r w:rsidR="00BF6155" w:rsidRPr="008936D1">
        <w:rPr>
          <w:rFonts w:ascii="Times New Roman" w:hAnsi="Times New Roman" w:cs="Times New Roman"/>
          <w:iCs/>
          <w:sz w:val="24"/>
          <w:szCs w:val="24"/>
        </w:rPr>
        <w:t xml:space="preserve"> </w:t>
      </w:r>
      <w:r w:rsidR="00851E36" w:rsidRPr="008936D1">
        <w:rPr>
          <w:rFonts w:ascii="Times New Roman" w:hAnsi="Times New Roman" w:cs="Times New Roman"/>
          <w:iCs/>
          <w:sz w:val="24"/>
          <w:szCs w:val="24"/>
        </w:rPr>
        <w:t xml:space="preserve">and the </w:t>
      </w:r>
      <w:r w:rsidR="00BF6155" w:rsidRPr="008936D1">
        <w:rPr>
          <w:rFonts w:ascii="Times New Roman" w:hAnsi="Times New Roman" w:cs="Times New Roman"/>
          <w:iCs/>
          <w:sz w:val="24"/>
          <w:szCs w:val="24"/>
        </w:rPr>
        <w:t>environment.</w:t>
      </w:r>
    </w:p>
    <w:p w14:paraId="6FED570B" w14:textId="69887033" w:rsidR="00A14171" w:rsidRPr="008936D1" w:rsidRDefault="00A14171" w:rsidP="002E3CB5">
      <w:pPr>
        <w:rPr>
          <w:rFonts w:ascii="Times New Roman" w:hAnsi="Times New Roman" w:cs="Times New Roman"/>
          <w:iCs/>
          <w:sz w:val="24"/>
          <w:szCs w:val="24"/>
        </w:rPr>
      </w:pPr>
      <w:r w:rsidRPr="008936D1">
        <w:rPr>
          <w:rFonts w:ascii="Times New Roman" w:hAnsi="Times New Roman" w:cs="Times New Roman"/>
          <w:iCs/>
          <w:sz w:val="24"/>
          <w:szCs w:val="24"/>
        </w:rPr>
        <w:t>•</w:t>
      </w:r>
      <w:r w:rsidR="00F75B71" w:rsidRPr="008936D1">
        <w:rPr>
          <w:rFonts w:ascii="Times New Roman" w:hAnsi="Times New Roman" w:cs="Times New Roman"/>
          <w:iCs/>
          <w:sz w:val="24"/>
          <w:szCs w:val="24"/>
        </w:rPr>
        <w:t xml:space="preserve"> </w:t>
      </w:r>
      <w:r w:rsidR="00A6227E" w:rsidRPr="008936D1">
        <w:rPr>
          <w:rFonts w:ascii="Times New Roman" w:hAnsi="Times New Roman" w:cs="Times New Roman"/>
          <w:iCs/>
          <w:sz w:val="24"/>
          <w:szCs w:val="24"/>
        </w:rPr>
        <w:t>The Center for Interdisciplinary Exploration and Research in A</w:t>
      </w:r>
      <w:r w:rsidR="00FF2A90" w:rsidRPr="008936D1">
        <w:rPr>
          <w:rFonts w:ascii="Times New Roman" w:hAnsi="Times New Roman" w:cs="Times New Roman"/>
          <w:iCs/>
          <w:sz w:val="24"/>
          <w:szCs w:val="24"/>
        </w:rPr>
        <w:t>strophysics</w:t>
      </w:r>
      <w:r w:rsidR="00A6227E" w:rsidRPr="008936D1">
        <w:rPr>
          <w:rFonts w:ascii="Times New Roman" w:hAnsi="Times New Roman" w:cs="Times New Roman"/>
          <w:iCs/>
          <w:sz w:val="24"/>
          <w:szCs w:val="24"/>
        </w:rPr>
        <w:t xml:space="preserve"> (CIERA)</w:t>
      </w:r>
      <w:r w:rsidR="00B45BF8" w:rsidRPr="008936D1">
        <w:rPr>
          <w:rFonts w:ascii="Times New Roman" w:hAnsi="Times New Roman" w:cs="Times New Roman"/>
          <w:iCs/>
          <w:sz w:val="24"/>
          <w:szCs w:val="24"/>
        </w:rPr>
        <w:t xml:space="preserve"> October</w:t>
      </w:r>
      <w:r w:rsidR="00453ECF" w:rsidRPr="008936D1">
        <w:rPr>
          <w:rFonts w:ascii="Times New Roman" w:hAnsi="Times New Roman" w:cs="Times New Roman"/>
          <w:iCs/>
          <w:sz w:val="24"/>
          <w:szCs w:val="24"/>
        </w:rPr>
        <w:t xml:space="preserve"> </w:t>
      </w:r>
      <w:r w:rsidR="00B45BF8" w:rsidRPr="008936D1">
        <w:rPr>
          <w:rFonts w:ascii="Times New Roman" w:hAnsi="Times New Roman" w:cs="Times New Roman"/>
          <w:iCs/>
          <w:sz w:val="24"/>
          <w:szCs w:val="24"/>
        </w:rPr>
        <w:t>2024 Annual Public Lecture, featuring a leader in the field of astronomy.</w:t>
      </w:r>
    </w:p>
    <w:p w14:paraId="57C5C3DE" w14:textId="2B71CF78" w:rsidR="00E047A5" w:rsidRPr="008936D1" w:rsidRDefault="00E047A5" w:rsidP="002E3CB5">
      <w:pPr>
        <w:rPr>
          <w:rFonts w:ascii="Times New Roman" w:hAnsi="Times New Roman" w:cs="Times New Roman"/>
          <w:iCs/>
          <w:sz w:val="24"/>
          <w:szCs w:val="24"/>
        </w:rPr>
      </w:pPr>
    </w:p>
    <w:p w14:paraId="187F5690" w14:textId="77777777" w:rsidR="002E3CB5" w:rsidRPr="008936D1" w:rsidRDefault="002E3CB5" w:rsidP="002E3CB5">
      <w:pPr>
        <w:jc w:val="center"/>
        <w:rPr>
          <w:rFonts w:ascii="Times New Roman" w:hAnsi="Times New Roman" w:cs="Times New Roman"/>
          <w:sz w:val="24"/>
          <w:szCs w:val="24"/>
        </w:rPr>
      </w:pPr>
      <w:r w:rsidRPr="008936D1">
        <w:rPr>
          <w:rFonts w:ascii="Times New Roman" w:hAnsi="Times New Roman" w:cs="Times New Roman"/>
          <w:b/>
          <w:bCs/>
          <w:sz w:val="24"/>
          <w:szCs w:val="24"/>
        </w:rPr>
        <w:t>THE ALUMNAE OF NORTHWESTERN UNIVERSITY</w:t>
      </w:r>
    </w:p>
    <w:p w14:paraId="68289E4A" w14:textId="730D6FD1" w:rsidR="002E3CB5" w:rsidRPr="008936D1" w:rsidRDefault="002E3CB5" w:rsidP="002E3CB5">
      <w:pPr>
        <w:rPr>
          <w:rFonts w:ascii="Times New Roman" w:hAnsi="Times New Roman" w:cs="Times New Roman"/>
          <w:sz w:val="24"/>
          <w:szCs w:val="24"/>
        </w:rPr>
      </w:pPr>
      <w:r w:rsidRPr="008936D1">
        <w:rPr>
          <w:rFonts w:ascii="Times New Roman" w:hAnsi="Times New Roman" w:cs="Times New Roman"/>
          <w:sz w:val="24"/>
          <w:szCs w:val="24"/>
        </w:rPr>
        <w:t xml:space="preserve">The Alumnae of Northwestern University is an all-volunteer organization of women </w:t>
      </w:r>
      <w:r w:rsidR="0065688A" w:rsidRPr="008936D1">
        <w:rPr>
          <w:rFonts w:ascii="Times New Roman" w:hAnsi="Times New Roman" w:cs="Times New Roman"/>
          <w:sz w:val="24"/>
          <w:szCs w:val="24"/>
        </w:rPr>
        <w:t>that</w:t>
      </w:r>
      <w:r w:rsidRPr="008936D1">
        <w:rPr>
          <w:rFonts w:ascii="Times New Roman" w:hAnsi="Times New Roman" w:cs="Times New Roman"/>
          <w:sz w:val="24"/>
          <w:szCs w:val="24"/>
        </w:rPr>
        <w:t xml:space="preserve"> raise</w:t>
      </w:r>
      <w:r w:rsidR="0065688A" w:rsidRPr="008936D1">
        <w:rPr>
          <w:rFonts w:ascii="Times New Roman" w:hAnsi="Times New Roman" w:cs="Times New Roman"/>
          <w:sz w:val="24"/>
          <w:szCs w:val="24"/>
        </w:rPr>
        <w:t>s</w:t>
      </w:r>
      <w:r w:rsidRPr="008936D1">
        <w:rPr>
          <w:rFonts w:ascii="Times New Roman" w:hAnsi="Times New Roman" w:cs="Times New Roman"/>
          <w:sz w:val="24"/>
          <w:szCs w:val="24"/>
        </w:rPr>
        <w:t xml:space="preserve"> funds for a wide range of projects to benefit Northwestern University while sharing the University’s academic resources with the community through its Continuing Education program. Founded in 1916, The Alumnae has given</w:t>
      </w:r>
      <w:r w:rsidR="00634D8C" w:rsidRPr="008936D1">
        <w:rPr>
          <w:rFonts w:ascii="Times New Roman" w:hAnsi="Times New Roman" w:cs="Times New Roman"/>
          <w:sz w:val="24"/>
          <w:szCs w:val="24"/>
        </w:rPr>
        <w:t xml:space="preserve"> </w:t>
      </w:r>
      <w:r w:rsidRPr="008936D1">
        <w:rPr>
          <w:rFonts w:ascii="Times New Roman" w:hAnsi="Times New Roman" w:cs="Times New Roman"/>
          <w:sz w:val="24"/>
          <w:szCs w:val="24"/>
        </w:rPr>
        <w:t>$</w:t>
      </w:r>
      <w:r w:rsidR="00153796" w:rsidRPr="008936D1">
        <w:rPr>
          <w:rFonts w:ascii="Times New Roman" w:hAnsi="Times New Roman" w:cs="Times New Roman"/>
          <w:sz w:val="24"/>
          <w:szCs w:val="24"/>
        </w:rPr>
        <w:t>10</w:t>
      </w:r>
      <w:r w:rsidRPr="008936D1">
        <w:rPr>
          <w:rFonts w:ascii="Times New Roman" w:hAnsi="Times New Roman" w:cs="Times New Roman"/>
          <w:sz w:val="24"/>
          <w:szCs w:val="24"/>
        </w:rPr>
        <w:t xml:space="preserve"> million to the University in the form of grants, fellowships, scholarships, summer internships and endowed professorships. </w:t>
      </w:r>
    </w:p>
    <w:p w14:paraId="49EE24C3" w14:textId="15C2C2C5" w:rsidR="00276199" w:rsidRPr="008936D1" w:rsidRDefault="002E3CB5">
      <w:pPr>
        <w:rPr>
          <w:rFonts w:ascii="Times New Roman" w:hAnsi="Times New Roman" w:cs="Times New Roman"/>
          <w:sz w:val="24"/>
          <w:szCs w:val="24"/>
        </w:rPr>
      </w:pPr>
      <w:r w:rsidRPr="008936D1">
        <w:rPr>
          <w:rFonts w:ascii="Times New Roman" w:hAnsi="Times New Roman" w:cs="Times New Roman"/>
          <w:sz w:val="24"/>
          <w:szCs w:val="24"/>
        </w:rPr>
        <w:t>The Alumnae’s Academic Enrichment Grant is funded by an endowment established in 1991 in honor of The</w:t>
      </w:r>
      <w:r w:rsidRPr="008936D1">
        <w:rPr>
          <w:rFonts w:ascii="Times New Roman" w:hAnsi="Times New Roman" w:cs="Times New Roman"/>
          <w:b/>
          <w:sz w:val="24"/>
          <w:szCs w:val="24"/>
        </w:rPr>
        <w:t xml:space="preserve"> </w:t>
      </w:r>
      <w:r w:rsidRPr="008936D1">
        <w:rPr>
          <w:rFonts w:ascii="Times New Roman" w:hAnsi="Times New Roman" w:cs="Times New Roman"/>
          <w:sz w:val="24"/>
          <w:szCs w:val="24"/>
        </w:rPr>
        <w:t>Alumnae of Northwestern</w:t>
      </w:r>
      <w:r w:rsidR="00BB6BA7" w:rsidRPr="008936D1">
        <w:rPr>
          <w:rFonts w:ascii="Times New Roman" w:hAnsi="Times New Roman" w:cs="Times New Roman"/>
          <w:sz w:val="24"/>
          <w:szCs w:val="24"/>
        </w:rPr>
        <w:t xml:space="preserve"> University’s 75th Anniversary. </w:t>
      </w:r>
      <w:r w:rsidRPr="008936D1">
        <w:rPr>
          <w:rFonts w:ascii="Times New Roman" w:hAnsi="Times New Roman" w:cs="Times New Roman"/>
          <w:sz w:val="24"/>
          <w:szCs w:val="24"/>
        </w:rPr>
        <w:t xml:space="preserve">For more information, visit The Alumnae website </w:t>
      </w:r>
      <w:r w:rsidR="00593FA1" w:rsidRPr="008936D1">
        <w:rPr>
          <w:rFonts w:ascii="Times New Roman" w:hAnsi="Times New Roman" w:cs="Times New Roman"/>
          <w:sz w:val="24"/>
          <w:szCs w:val="24"/>
        </w:rPr>
        <w:t>at:</w:t>
      </w:r>
      <w:r w:rsidR="006A4985" w:rsidRPr="008936D1">
        <w:rPr>
          <w:rFonts w:ascii="Times New Roman" w:hAnsi="Times New Roman" w:cs="Times New Roman"/>
          <w:sz w:val="24"/>
          <w:szCs w:val="24"/>
        </w:rPr>
        <w:t xml:space="preserve"> </w:t>
      </w:r>
      <w:hyperlink r:id="rId8" w:history="1">
        <w:r w:rsidR="007C6A68" w:rsidRPr="008936D1">
          <w:rPr>
            <w:rStyle w:val="Hyperlink"/>
            <w:rFonts w:ascii="Times New Roman" w:hAnsi="Times New Roman" w:cs="Times New Roman"/>
            <w:sz w:val="24"/>
            <w:szCs w:val="24"/>
          </w:rPr>
          <w:t>www.nu</w:t>
        </w:r>
        <w:r w:rsidR="007C6A68" w:rsidRPr="008936D1">
          <w:rPr>
            <w:rStyle w:val="Hyperlink"/>
            <w:rFonts w:ascii="Times New Roman" w:hAnsi="Times New Roman" w:cs="Times New Roman"/>
            <w:sz w:val="24"/>
            <w:szCs w:val="24"/>
          </w:rPr>
          <w:t>a</w:t>
        </w:r>
        <w:r w:rsidR="007C6A68" w:rsidRPr="008936D1">
          <w:rPr>
            <w:rStyle w:val="Hyperlink"/>
            <w:rFonts w:ascii="Times New Roman" w:hAnsi="Times New Roman" w:cs="Times New Roman"/>
            <w:sz w:val="24"/>
            <w:szCs w:val="24"/>
          </w:rPr>
          <w:t>l</w:t>
        </w:r>
        <w:r w:rsidR="007C6A68" w:rsidRPr="008936D1">
          <w:rPr>
            <w:rStyle w:val="Hyperlink"/>
            <w:rFonts w:ascii="Times New Roman" w:hAnsi="Times New Roman" w:cs="Times New Roman"/>
            <w:sz w:val="24"/>
            <w:szCs w:val="24"/>
          </w:rPr>
          <w:t>umnae.org</w:t>
        </w:r>
      </w:hyperlink>
      <w:r w:rsidR="00AA025A">
        <w:rPr>
          <w:rStyle w:val="Hyperlink"/>
          <w:rFonts w:ascii="Times New Roman" w:hAnsi="Times New Roman" w:cs="Times New Roman"/>
          <w:sz w:val="24"/>
          <w:szCs w:val="24"/>
        </w:rPr>
        <w:t>.</w:t>
      </w:r>
    </w:p>
    <w:p w14:paraId="2812FCB9" w14:textId="4671670F" w:rsidR="00AE0B60" w:rsidRPr="00E810EE" w:rsidRDefault="00DF0E69">
      <w:pPr>
        <w:rPr>
          <w:rFonts w:ascii="Times New Roman" w:hAnsi="Times New Roman" w:cs="Times New Roman"/>
          <w:sz w:val="24"/>
          <w:szCs w:val="24"/>
        </w:rPr>
      </w:pPr>
      <w:r w:rsidRPr="00E810EE">
        <w:rPr>
          <w:rFonts w:ascii="Times New Roman" w:hAnsi="Times New Roman" w:cs="Times New Roman"/>
          <w:sz w:val="24"/>
          <w:szCs w:val="24"/>
        </w:rPr>
        <w:tab/>
      </w:r>
      <w:r w:rsidRPr="00E810EE">
        <w:rPr>
          <w:rFonts w:ascii="Times New Roman" w:hAnsi="Times New Roman" w:cs="Times New Roman"/>
          <w:sz w:val="24"/>
          <w:szCs w:val="24"/>
        </w:rPr>
        <w:tab/>
      </w:r>
      <w:r w:rsidRPr="00E810EE">
        <w:rPr>
          <w:rFonts w:ascii="Times New Roman" w:hAnsi="Times New Roman" w:cs="Times New Roman"/>
          <w:sz w:val="24"/>
          <w:szCs w:val="24"/>
        </w:rPr>
        <w:tab/>
      </w:r>
      <w:r w:rsidRPr="00E810EE">
        <w:rPr>
          <w:rFonts w:ascii="Times New Roman" w:hAnsi="Times New Roman" w:cs="Times New Roman"/>
          <w:sz w:val="24"/>
          <w:szCs w:val="24"/>
        </w:rPr>
        <w:tab/>
      </w:r>
      <w:r w:rsidRPr="00E810EE">
        <w:rPr>
          <w:rFonts w:ascii="Times New Roman" w:hAnsi="Times New Roman" w:cs="Times New Roman"/>
          <w:sz w:val="24"/>
          <w:szCs w:val="24"/>
        </w:rPr>
        <w:tab/>
      </w:r>
      <w:r w:rsidR="00BB6BA7" w:rsidRPr="00E810EE">
        <w:rPr>
          <w:rFonts w:ascii="Times New Roman" w:hAnsi="Times New Roman" w:cs="Times New Roman"/>
          <w:sz w:val="24"/>
          <w:szCs w:val="24"/>
        </w:rPr>
        <w:tab/>
      </w:r>
      <w:r w:rsidR="00BB6BA7" w:rsidRPr="00E810EE">
        <w:rPr>
          <w:rFonts w:ascii="Times New Roman" w:hAnsi="Times New Roman" w:cs="Times New Roman"/>
          <w:sz w:val="24"/>
          <w:szCs w:val="24"/>
        </w:rPr>
        <w:tab/>
      </w:r>
      <w:r w:rsidR="00BB6BA7" w:rsidRPr="00E810EE">
        <w:rPr>
          <w:rFonts w:ascii="Times New Roman" w:hAnsi="Times New Roman" w:cs="Times New Roman"/>
          <w:sz w:val="24"/>
          <w:szCs w:val="24"/>
        </w:rPr>
        <w:tab/>
      </w:r>
      <w:r w:rsidR="00BB6BA7" w:rsidRPr="00E810EE">
        <w:rPr>
          <w:rFonts w:ascii="Times New Roman" w:hAnsi="Times New Roman" w:cs="Times New Roman"/>
          <w:sz w:val="24"/>
          <w:szCs w:val="24"/>
        </w:rPr>
        <w:tab/>
      </w:r>
      <w:r w:rsidR="00BB6BA7" w:rsidRPr="00E810EE">
        <w:rPr>
          <w:rFonts w:ascii="Times New Roman" w:hAnsi="Times New Roman" w:cs="Times New Roman"/>
          <w:sz w:val="24"/>
          <w:szCs w:val="24"/>
        </w:rPr>
        <w:tab/>
      </w:r>
      <w:r w:rsidR="00BB6BA7" w:rsidRPr="00E810EE">
        <w:rPr>
          <w:rFonts w:ascii="Times New Roman" w:hAnsi="Times New Roman" w:cs="Times New Roman"/>
          <w:sz w:val="24"/>
          <w:szCs w:val="24"/>
        </w:rPr>
        <w:tab/>
        <w:t>Page 3 of 3</w:t>
      </w:r>
    </w:p>
    <w:sectPr w:rsidR="00AE0B60" w:rsidRPr="00E81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190"/>
    <w:multiLevelType w:val="hybridMultilevel"/>
    <w:tmpl w:val="EC22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FB7836"/>
    <w:multiLevelType w:val="hybridMultilevel"/>
    <w:tmpl w:val="F2042C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314267047">
    <w:abstractNumId w:val="1"/>
  </w:num>
  <w:num w:numId="2" w16cid:durableId="636838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CB5"/>
    <w:rsid w:val="00032095"/>
    <w:rsid w:val="00040D33"/>
    <w:rsid w:val="0004121D"/>
    <w:rsid w:val="00056A99"/>
    <w:rsid w:val="00070EE4"/>
    <w:rsid w:val="00080D61"/>
    <w:rsid w:val="00086F1A"/>
    <w:rsid w:val="000928F6"/>
    <w:rsid w:val="00093986"/>
    <w:rsid w:val="00094702"/>
    <w:rsid w:val="000B3B9C"/>
    <w:rsid w:val="000C2991"/>
    <w:rsid w:val="000D3D64"/>
    <w:rsid w:val="000E0AFD"/>
    <w:rsid w:val="001458AF"/>
    <w:rsid w:val="00153796"/>
    <w:rsid w:val="0016548A"/>
    <w:rsid w:val="00187F02"/>
    <w:rsid w:val="00190A5C"/>
    <w:rsid w:val="00193984"/>
    <w:rsid w:val="0019757B"/>
    <w:rsid w:val="001B3369"/>
    <w:rsid w:val="001B5E06"/>
    <w:rsid w:val="001C54D8"/>
    <w:rsid w:val="001D53D9"/>
    <w:rsid w:val="0022320E"/>
    <w:rsid w:val="00250C97"/>
    <w:rsid w:val="00256358"/>
    <w:rsid w:val="0025683E"/>
    <w:rsid w:val="00261261"/>
    <w:rsid w:val="00276199"/>
    <w:rsid w:val="002E3CB5"/>
    <w:rsid w:val="002F5FA4"/>
    <w:rsid w:val="00312075"/>
    <w:rsid w:val="00321294"/>
    <w:rsid w:val="003277FA"/>
    <w:rsid w:val="0033042C"/>
    <w:rsid w:val="00347AAF"/>
    <w:rsid w:val="00353AB3"/>
    <w:rsid w:val="00354695"/>
    <w:rsid w:val="00363A81"/>
    <w:rsid w:val="003646B1"/>
    <w:rsid w:val="003836FD"/>
    <w:rsid w:val="0039013F"/>
    <w:rsid w:val="003959A5"/>
    <w:rsid w:val="003A7215"/>
    <w:rsid w:val="003A7723"/>
    <w:rsid w:val="003B69BD"/>
    <w:rsid w:val="003B7411"/>
    <w:rsid w:val="003C1546"/>
    <w:rsid w:val="003C396C"/>
    <w:rsid w:val="003D67E6"/>
    <w:rsid w:val="003E012F"/>
    <w:rsid w:val="00434A23"/>
    <w:rsid w:val="00441142"/>
    <w:rsid w:val="00453ECF"/>
    <w:rsid w:val="00472AAC"/>
    <w:rsid w:val="004A4DBB"/>
    <w:rsid w:val="004F29B7"/>
    <w:rsid w:val="00510A55"/>
    <w:rsid w:val="00517CC1"/>
    <w:rsid w:val="0052209B"/>
    <w:rsid w:val="0053347D"/>
    <w:rsid w:val="00546BA8"/>
    <w:rsid w:val="0055275C"/>
    <w:rsid w:val="00562269"/>
    <w:rsid w:val="00567376"/>
    <w:rsid w:val="00593FA1"/>
    <w:rsid w:val="005B39BA"/>
    <w:rsid w:val="005B7169"/>
    <w:rsid w:val="005B778D"/>
    <w:rsid w:val="005D0E7C"/>
    <w:rsid w:val="005E0B49"/>
    <w:rsid w:val="005E2803"/>
    <w:rsid w:val="005F76EE"/>
    <w:rsid w:val="0062067D"/>
    <w:rsid w:val="00634D8C"/>
    <w:rsid w:val="00637CCE"/>
    <w:rsid w:val="00637E93"/>
    <w:rsid w:val="006408B2"/>
    <w:rsid w:val="0065289F"/>
    <w:rsid w:val="0065688A"/>
    <w:rsid w:val="006611B7"/>
    <w:rsid w:val="00680AD5"/>
    <w:rsid w:val="00690998"/>
    <w:rsid w:val="006A4985"/>
    <w:rsid w:val="006B7033"/>
    <w:rsid w:val="006E4370"/>
    <w:rsid w:val="0070607B"/>
    <w:rsid w:val="00722868"/>
    <w:rsid w:val="00746729"/>
    <w:rsid w:val="007502A2"/>
    <w:rsid w:val="007563BF"/>
    <w:rsid w:val="0077347D"/>
    <w:rsid w:val="007A17B8"/>
    <w:rsid w:val="007C6A68"/>
    <w:rsid w:val="00804352"/>
    <w:rsid w:val="0081288C"/>
    <w:rsid w:val="00851E36"/>
    <w:rsid w:val="008627BB"/>
    <w:rsid w:val="008718AF"/>
    <w:rsid w:val="00885A8E"/>
    <w:rsid w:val="00891116"/>
    <w:rsid w:val="008936D1"/>
    <w:rsid w:val="008C2C37"/>
    <w:rsid w:val="008D1349"/>
    <w:rsid w:val="008D476D"/>
    <w:rsid w:val="008E251E"/>
    <w:rsid w:val="008F61A2"/>
    <w:rsid w:val="00902F23"/>
    <w:rsid w:val="00904DE5"/>
    <w:rsid w:val="00906F9E"/>
    <w:rsid w:val="009307EC"/>
    <w:rsid w:val="00934BD0"/>
    <w:rsid w:val="00945112"/>
    <w:rsid w:val="0098661E"/>
    <w:rsid w:val="00993C83"/>
    <w:rsid w:val="009A0C68"/>
    <w:rsid w:val="009A2346"/>
    <w:rsid w:val="009A2D2B"/>
    <w:rsid w:val="009D2C96"/>
    <w:rsid w:val="009E1BD1"/>
    <w:rsid w:val="00A02859"/>
    <w:rsid w:val="00A02CF7"/>
    <w:rsid w:val="00A14171"/>
    <w:rsid w:val="00A22B15"/>
    <w:rsid w:val="00A34CC6"/>
    <w:rsid w:val="00A46679"/>
    <w:rsid w:val="00A47240"/>
    <w:rsid w:val="00A515D4"/>
    <w:rsid w:val="00A6227E"/>
    <w:rsid w:val="00A66D05"/>
    <w:rsid w:val="00AA025A"/>
    <w:rsid w:val="00AA348A"/>
    <w:rsid w:val="00AB0893"/>
    <w:rsid w:val="00AC1B98"/>
    <w:rsid w:val="00AE0B60"/>
    <w:rsid w:val="00AF0480"/>
    <w:rsid w:val="00B02F2D"/>
    <w:rsid w:val="00B35966"/>
    <w:rsid w:val="00B45BF8"/>
    <w:rsid w:val="00B51A5E"/>
    <w:rsid w:val="00B56BDE"/>
    <w:rsid w:val="00B61A27"/>
    <w:rsid w:val="00B7413E"/>
    <w:rsid w:val="00B818AA"/>
    <w:rsid w:val="00BB6BA7"/>
    <w:rsid w:val="00BC2EFA"/>
    <w:rsid w:val="00BE0D91"/>
    <w:rsid w:val="00BF01D0"/>
    <w:rsid w:val="00BF6155"/>
    <w:rsid w:val="00BF7CC7"/>
    <w:rsid w:val="00C00DE7"/>
    <w:rsid w:val="00C02D63"/>
    <w:rsid w:val="00C127B3"/>
    <w:rsid w:val="00C257C2"/>
    <w:rsid w:val="00C323A8"/>
    <w:rsid w:val="00C422B7"/>
    <w:rsid w:val="00C436B5"/>
    <w:rsid w:val="00C5218E"/>
    <w:rsid w:val="00C55401"/>
    <w:rsid w:val="00C556C4"/>
    <w:rsid w:val="00C6084C"/>
    <w:rsid w:val="00C7488F"/>
    <w:rsid w:val="00C916E3"/>
    <w:rsid w:val="00CA45B8"/>
    <w:rsid w:val="00CA5726"/>
    <w:rsid w:val="00CB7C1C"/>
    <w:rsid w:val="00CC1D43"/>
    <w:rsid w:val="00CC6C52"/>
    <w:rsid w:val="00CC723D"/>
    <w:rsid w:val="00CD6C6E"/>
    <w:rsid w:val="00D10F54"/>
    <w:rsid w:val="00D43468"/>
    <w:rsid w:val="00D54726"/>
    <w:rsid w:val="00D65206"/>
    <w:rsid w:val="00D7101F"/>
    <w:rsid w:val="00D76B36"/>
    <w:rsid w:val="00D95BE0"/>
    <w:rsid w:val="00DA5153"/>
    <w:rsid w:val="00DC2252"/>
    <w:rsid w:val="00DE3395"/>
    <w:rsid w:val="00DE5955"/>
    <w:rsid w:val="00DF0E69"/>
    <w:rsid w:val="00E047A5"/>
    <w:rsid w:val="00E0763A"/>
    <w:rsid w:val="00E54971"/>
    <w:rsid w:val="00E56738"/>
    <w:rsid w:val="00E810EE"/>
    <w:rsid w:val="00EA0BF6"/>
    <w:rsid w:val="00EC34E0"/>
    <w:rsid w:val="00ED06FB"/>
    <w:rsid w:val="00F02D1B"/>
    <w:rsid w:val="00F115CF"/>
    <w:rsid w:val="00F47AF4"/>
    <w:rsid w:val="00F617C5"/>
    <w:rsid w:val="00F75B71"/>
    <w:rsid w:val="00F76D6F"/>
    <w:rsid w:val="00F827BC"/>
    <w:rsid w:val="00F82E3A"/>
    <w:rsid w:val="00FA1553"/>
    <w:rsid w:val="00FA1815"/>
    <w:rsid w:val="00FB75E9"/>
    <w:rsid w:val="00FD59D2"/>
    <w:rsid w:val="00FF2A90"/>
    <w:rsid w:val="00FF4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6B4B"/>
  <w15:docId w15:val="{39BE3B70-B98A-4B0C-AD1E-819B580A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CB5"/>
    <w:rPr>
      <w:color w:val="0000FF" w:themeColor="hyperlink"/>
      <w:u w:val="single"/>
    </w:rPr>
  </w:style>
  <w:style w:type="paragraph" w:styleId="NormalWeb">
    <w:name w:val="Normal (Web)"/>
    <w:basedOn w:val="Normal"/>
    <w:uiPriority w:val="99"/>
    <w:semiHidden/>
    <w:unhideWhenUsed/>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6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BA7"/>
    <w:rPr>
      <w:rFonts w:ascii="Tahoma" w:hAnsi="Tahoma" w:cs="Tahoma"/>
      <w:sz w:val="16"/>
      <w:szCs w:val="16"/>
    </w:rPr>
  </w:style>
  <w:style w:type="paragraph" w:styleId="ListParagraph">
    <w:name w:val="List Paragraph"/>
    <w:basedOn w:val="Normal"/>
    <w:uiPriority w:val="34"/>
    <w:qFormat/>
    <w:rsid w:val="00902F23"/>
    <w:pPr>
      <w:ind w:left="720"/>
      <w:contextualSpacing/>
    </w:pPr>
  </w:style>
  <w:style w:type="character" w:styleId="UnresolvedMention">
    <w:name w:val="Unresolved Mention"/>
    <w:basedOn w:val="DefaultParagraphFont"/>
    <w:uiPriority w:val="99"/>
    <w:semiHidden/>
    <w:unhideWhenUsed/>
    <w:rsid w:val="00C00DE7"/>
    <w:rPr>
      <w:color w:val="605E5C"/>
      <w:shd w:val="clear" w:color="auto" w:fill="E1DFDD"/>
    </w:rPr>
  </w:style>
  <w:style w:type="character" w:styleId="FollowedHyperlink">
    <w:name w:val="FollowedHyperlink"/>
    <w:basedOn w:val="DefaultParagraphFont"/>
    <w:uiPriority w:val="99"/>
    <w:semiHidden/>
    <w:unhideWhenUsed/>
    <w:rsid w:val="00ED06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9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alumnae.org/" TargetMode="External"/><Relationship Id="rId3" Type="http://schemas.openxmlformats.org/officeDocument/2006/relationships/settings" Target="settings.xml"/><Relationship Id="rId7" Type="http://schemas.openxmlformats.org/officeDocument/2006/relationships/hyperlink" Target="https://www.nualumna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dZDPUy28QEBluptQP0srXYlCmQK0I5gcRTYnC7vbT-bxm_Mg/viewfor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Perry Moore</cp:lastModifiedBy>
  <cp:revision>109</cp:revision>
  <cp:lastPrinted>2023-01-07T05:01:00Z</cp:lastPrinted>
  <dcterms:created xsi:type="dcterms:W3CDTF">2023-12-27T23:13:00Z</dcterms:created>
  <dcterms:modified xsi:type="dcterms:W3CDTF">2024-01-29T19:16:00Z</dcterms:modified>
</cp:coreProperties>
</file>